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22" w:rsidRPr="008602E2" w:rsidRDefault="00B42A22" w:rsidP="00104E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E2">
        <w:rPr>
          <w:rFonts w:ascii="Times New Roman" w:eastAsia="Times New Roman" w:hAnsi="Times New Roman" w:cs="Times New Roman"/>
          <w:b/>
          <w:sz w:val="28"/>
          <w:szCs w:val="28"/>
        </w:rPr>
        <w:t xml:space="preserve">LEI Nº </w:t>
      </w:r>
      <w:r w:rsidR="00F46988" w:rsidRPr="008602E2">
        <w:rPr>
          <w:rFonts w:ascii="Times New Roman" w:eastAsia="Times New Roman" w:hAnsi="Times New Roman" w:cs="Times New Roman"/>
          <w:b/>
          <w:sz w:val="28"/>
          <w:szCs w:val="28"/>
        </w:rPr>
        <w:t>510</w:t>
      </w:r>
      <w:r w:rsidRPr="008602E2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A8160E" w:rsidRPr="008602E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42A22" w:rsidRPr="00305F3C" w:rsidRDefault="00B42A22" w:rsidP="00B42A22">
      <w:pPr>
        <w:spacing w:after="0"/>
        <w:ind w:left="1620" w:firstLine="81"/>
        <w:jc w:val="both"/>
        <w:rPr>
          <w:rFonts w:ascii="Times New Roman" w:eastAsia="Times New Roman" w:hAnsi="Times New Roman" w:cs="Times New Roman"/>
        </w:rPr>
      </w:pPr>
    </w:p>
    <w:p w:rsidR="00B42A22" w:rsidRPr="00305F3C" w:rsidRDefault="00B42A22" w:rsidP="00B42A22">
      <w:pPr>
        <w:spacing w:after="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AUTORIZA O EXECUTIVO MUNICIPAL A</w:t>
      </w:r>
      <w:r w:rsidR="00A8160E" w:rsidRPr="00305F3C">
        <w:rPr>
          <w:rFonts w:ascii="Times New Roman" w:eastAsia="Times New Roman" w:hAnsi="Times New Roman" w:cs="Times New Roman"/>
        </w:rPr>
        <w:t xml:space="preserve">BRIR </w:t>
      </w:r>
      <w:r w:rsidRPr="00305F3C">
        <w:rPr>
          <w:rFonts w:ascii="Times New Roman" w:eastAsia="Times New Roman" w:hAnsi="Times New Roman" w:cs="Times New Roman"/>
        </w:rPr>
        <w:t>CRÉDITO ESPEC</w:t>
      </w:r>
      <w:r w:rsidR="00A8160E" w:rsidRPr="00305F3C">
        <w:rPr>
          <w:rFonts w:ascii="Times New Roman" w:eastAsia="Times New Roman" w:hAnsi="Times New Roman" w:cs="Times New Roman"/>
        </w:rPr>
        <w:t>I</w:t>
      </w:r>
      <w:r w:rsidRPr="00305F3C">
        <w:rPr>
          <w:rFonts w:ascii="Times New Roman" w:eastAsia="Times New Roman" w:hAnsi="Times New Roman" w:cs="Times New Roman"/>
        </w:rPr>
        <w:t>AL NO ORÇAMENTO PARA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, E INCLUIR METAS, OBJETIVOS E PRIORIDADES NAS DIRETRIZES ORÇAMENTÁRIAS PARA O EXERCÍCIO DE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PLURIANUAL 2014-2017</w:t>
      </w:r>
      <w:r w:rsidR="00B84F0E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DO MUNICÍPIO DE QUARTO CENTENÁRIO – PARANÁ.</w:t>
      </w:r>
    </w:p>
    <w:p w:rsidR="0009597D" w:rsidRPr="00305F3C" w:rsidRDefault="00B42A22" w:rsidP="0009597D">
      <w:pPr>
        <w:autoSpaceDE w:val="0"/>
        <w:spacing w:after="120" w:line="200" w:lineRule="atLeast"/>
        <w:ind w:hanging="27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A Câmara Municipal de Quarto Centen</w:t>
      </w:r>
      <w:r w:rsidR="00F46988">
        <w:rPr>
          <w:rFonts w:ascii="Times New Roman" w:eastAsia="Times New Roman" w:hAnsi="Times New Roman" w:cs="Times New Roman"/>
        </w:rPr>
        <w:t>ário, Estado do Paraná, aprovou</w:t>
      </w:r>
      <w:r w:rsidRPr="00305F3C">
        <w:rPr>
          <w:rFonts w:ascii="Times New Roman" w:eastAsia="Times New Roman" w:hAnsi="Times New Roman" w:cs="Times New Roman"/>
        </w:rPr>
        <w:t xml:space="preserve"> e </w:t>
      </w:r>
      <w:proofErr w:type="gramStart"/>
      <w:r w:rsidRPr="00305F3C">
        <w:rPr>
          <w:rFonts w:ascii="Times New Roman" w:eastAsia="Times New Roman" w:hAnsi="Times New Roman" w:cs="Times New Roman"/>
        </w:rPr>
        <w:t>o Prefeito Municipal,</w:t>
      </w:r>
      <w:r w:rsidR="00F46988">
        <w:rPr>
          <w:rFonts w:ascii="Times New Roman" w:eastAsia="Times New Roman" w:hAnsi="Times New Roman" w:cs="Times New Roman"/>
        </w:rPr>
        <w:t xml:space="preserve"> Reinaldo </w:t>
      </w:r>
      <w:proofErr w:type="spellStart"/>
      <w:r w:rsidR="00F46988">
        <w:rPr>
          <w:rFonts w:ascii="Times New Roman" w:eastAsia="Times New Roman" w:hAnsi="Times New Roman" w:cs="Times New Roman"/>
        </w:rPr>
        <w:t>Krachinski</w:t>
      </w:r>
      <w:proofErr w:type="spellEnd"/>
      <w:r w:rsidR="00F46988">
        <w:rPr>
          <w:rFonts w:ascii="Times New Roman" w:eastAsia="Times New Roman" w:hAnsi="Times New Roman" w:cs="Times New Roman"/>
        </w:rPr>
        <w:t>, sanciono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 a seguinte lei:</w:t>
      </w:r>
    </w:p>
    <w:p w:rsidR="00B42A22" w:rsidRPr="00305F3C" w:rsidRDefault="00B42A22" w:rsidP="0009597D">
      <w:pPr>
        <w:autoSpaceDE w:val="0"/>
        <w:spacing w:after="120" w:line="200" w:lineRule="atLeast"/>
        <w:ind w:hanging="27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Pr="00305F3C">
        <w:rPr>
          <w:rFonts w:ascii="Times New Roman" w:eastAsia="Times New Roman" w:hAnsi="Times New Roman" w:cs="Times New Roman"/>
          <w:bCs/>
        </w:rPr>
        <w:t xml:space="preserve"> 1º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proofErr w:type="gramStart"/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1.057.778,52 </w:t>
      </w:r>
      <w:r w:rsidRPr="00305F3C">
        <w:rPr>
          <w:rFonts w:ascii="Times New Roman" w:eastAsia="Times New Roman" w:hAnsi="Times New Roman" w:cs="Times New Roman"/>
          <w:bCs/>
        </w:rPr>
        <w:t>(um milhão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, </w:t>
      </w:r>
      <w:r w:rsidR="00C333F0" w:rsidRPr="00305F3C">
        <w:rPr>
          <w:rFonts w:ascii="Times New Roman" w:eastAsia="Times New Roman" w:hAnsi="Times New Roman" w:cs="Times New Roman"/>
          <w:bCs/>
        </w:rPr>
        <w:t>cinqüenta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 e sete mil, setecentos e setenta e oito reais e </w:t>
      </w:r>
      <w:r w:rsidR="00C333F0" w:rsidRPr="00305F3C">
        <w:rPr>
          <w:rFonts w:ascii="Times New Roman" w:eastAsia="Times New Roman" w:hAnsi="Times New Roman" w:cs="Times New Roman"/>
          <w:bCs/>
        </w:rPr>
        <w:t>cinqüenta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 e dois centavos)</w:t>
      </w:r>
      <w:r w:rsidRPr="00305F3C">
        <w:rPr>
          <w:rFonts w:ascii="Times New Roman" w:eastAsia="Times New Roman" w:hAnsi="Times New Roman" w:cs="Times New Roman"/>
        </w:rPr>
        <w:t>, destinado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 ao reforço das seguintes Dotações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A ADMINISTRAÇÃO MUNICIPAL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06.006.04.122.0002.2.006.3.3.90.30.00.00.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03510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3.036,40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06.006.04.122.0002.2.006.3.3.90.30.00.00.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03511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5.409,66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6734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Demais Programas da Atenção Básica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673486" w:rsidP="0067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</w:t>
            </w:r>
            <w:r w:rsidR="00A55986" w:rsidRPr="00305F3C">
              <w:rPr>
                <w:rFonts w:ascii="Times New Roman" w:hAnsi="Times New Roman" w:cs="Times New Roman"/>
              </w:rPr>
              <w:t>3.1.90.11.00.00.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 xml:space="preserve">VENCIMENTOS E VANTAGENS </w:t>
            </w:r>
            <w:proofErr w:type="gramStart"/>
            <w:r w:rsidRPr="00305F3C">
              <w:rPr>
                <w:rFonts w:ascii="Times New Roman" w:hAnsi="Times New Roman" w:cs="Times New Roman"/>
              </w:rPr>
              <w:t>FIXAS - PESSOAL CIVIL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34.959,72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7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</w:t>
            </w:r>
            <w:r w:rsidR="00673486" w:rsidRPr="00305F3C">
              <w:rPr>
                <w:rFonts w:ascii="Times New Roman" w:hAnsi="Times New Roman" w:cs="Times New Roman"/>
              </w:rPr>
              <w:t>6</w:t>
            </w:r>
            <w:r w:rsidRPr="00305F3C">
              <w:rPr>
                <w:rFonts w:ascii="Times New Roman" w:hAnsi="Times New Roman" w:cs="Times New Roman"/>
              </w:rPr>
              <w:t>.</w:t>
            </w:r>
            <w:r w:rsidR="00574D7C" w:rsidRPr="00305F3C">
              <w:rPr>
                <w:rFonts w:ascii="Times New Roman" w:hAnsi="Times New Roman" w:cs="Times New Roman"/>
              </w:rPr>
              <w:t>4</w:t>
            </w:r>
            <w:r w:rsidRPr="00305F3C">
              <w:rPr>
                <w:rFonts w:ascii="Times New Roman" w:hAnsi="Times New Roman" w:cs="Times New Roman"/>
              </w:rPr>
              <w:t>.</w:t>
            </w:r>
            <w:r w:rsidR="00574D7C" w:rsidRPr="00305F3C">
              <w:rPr>
                <w:rFonts w:ascii="Times New Roman" w:hAnsi="Times New Roman" w:cs="Times New Roman"/>
              </w:rPr>
              <w:t>4</w:t>
            </w:r>
            <w:r w:rsidRPr="00305F3C">
              <w:rPr>
                <w:rFonts w:ascii="Times New Roman" w:hAnsi="Times New Roman" w:cs="Times New Roman"/>
              </w:rPr>
              <w:t>.90.51.00.00.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17.609,97</w:t>
            </w:r>
          </w:p>
        </w:tc>
      </w:tr>
      <w:tr w:rsidR="000805D1" w:rsidRPr="00305F3C" w:rsidTr="006218DF">
        <w:trPr>
          <w:trHeight w:val="247"/>
        </w:trPr>
        <w:tc>
          <w:tcPr>
            <w:tcW w:w="437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08.009.10.301.0003.2.086.4.4.90.51.00.00.</w:t>
            </w:r>
          </w:p>
        </w:tc>
        <w:tc>
          <w:tcPr>
            <w:tcW w:w="513" w:type="pct"/>
          </w:tcPr>
          <w:p w:rsidR="000805D1" w:rsidRPr="00305F3C" w:rsidRDefault="000805D1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01495</w:t>
            </w:r>
          </w:p>
        </w:tc>
        <w:tc>
          <w:tcPr>
            <w:tcW w:w="1932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64.000,00</w:t>
            </w:r>
          </w:p>
        </w:tc>
      </w:tr>
      <w:tr w:rsidR="000805D1" w:rsidRPr="00305F3C" w:rsidTr="006218DF">
        <w:trPr>
          <w:trHeight w:val="247"/>
        </w:trPr>
        <w:tc>
          <w:tcPr>
            <w:tcW w:w="437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08.009.10.301.0003.2.086.4.4.90.51.00.00.</w:t>
            </w:r>
          </w:p>
        </w:tc>
        <w:tc>
          <w:tcPr>
            <w:tcW w:w="513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33340</w:t>
            </w:r>
          </w:p>
        </w:tc>
        <w:tc>
          <w:tcPr>
            <w:tcW w:w="1932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14.696,66</w:t>
            </w:r>
          </w:p>
        </w:tc>
      </w:tr>
      <w:tr w:rsidR="000805D1" w:rsidRPr="00305F3C" w:rsidTr="006218DF">
        <w:trPr>
          <w:trHeight w:val="247"/>
        </w:trPr>
        <w:tc>
          <w:tcPr>
            <w:tcW w:w="437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08.009.10.301.0003.2.086.4.4.90.51.00.00.</w:t>
            </w:r>
          </w:p>
        </w:tc>
        <w:tc>
          <w:tcPr>
            <w:tcW w:w="513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31340</w:t>
            </w:r>
          </w:p>
        </w:tc>
        <w:tc>
          <w:tcPr>
            <w:tcW w:w="1932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0805D1" w:rsidRPr="00305F3C" w:rsidRDefault="00417E6E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54.400,00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Programa de Vigilância em Saúde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08.009.10.305.0003.2.088.3.1.90.11.00.00.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 xml:space="preserve">VENCIMENTOS E VANTAGENS </w:t>
            </w:r>
            <w:proofErr w:type="gramStart"/>
            <w:r w:rsidRPr="00305F3C">
              <w:rPr>
                <w:rFonts w:ascii="Times New Roman" w:hAnsi="Times New Roman" w:cs="Times New Roman"/>
              </w:rPr>
              <w:t>FIXAS - PESSOAL CIVIL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25.000,00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08.009.10.305.0003.2.088.3.3.90.30.00.00.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25.000,00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08.009.10.305.0003.2.088.3.3.90.39.00.00.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5F3C">
              <w:rPr>
                <w:rFonts w:ascii="Times New Roman" w:hAnsi="Times New Roman" w:cs="Times New Roman"/>
              </w:rPr>
              <w:t>OUTROS SERVIÇOS DE TERCEIROS - PESSOA JURÍDICA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24.218,47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lastRenderedPageBreak/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08.009.10.305.0003.2.088.4.4.90.52.00.00.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Fundo Municipal de Saúde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08.009.10.301.0003.2.081.3.3.90.30.00.00.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03303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30.000,00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08.009.10.301.0003.2.081.4.4.90.52.00.00.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85.435,68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PROGRAMAS SOCIAIS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09.011.08.244.0004.2.013.3.3.90.30.00.00.</w:t>
            </w:r>
          </w:p>
        </w:tc>
        <w:tc>
          <w:tcPr>
            <w:tcW w:w="513" w:type="pct"/>
          </w:tcPr>
          <w:p w:rsidR="00A55986" w:rsidRPr="00305F3C" w:rsidRDefault="00A55986" w:rsidP="00363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</w:t>
            </w:r>
            <w:r w:rsidR="0036324A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14.200,00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09.011.08.244.0004.2.013.3.3.90.39.00.00.</w:t>
            </w:r>
          </w:p>
        </w:tc>
        <w:tc>
          <w:tcPr>
            <w:tcW w:w="513" w:type="pct"/>
          </w:tcPr>
          <w:p w:rsidR="00A55986" w:rsidRPr="00305F3C" w:rsidRDefault="00A55986" w:rsidP="00363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</w:t>
            </w:r>
            <w:r w:rsidR="0036324A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UTROS SERVIÇOS DE TERCEIROS - PESSOA JURÍDICA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30.232,82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09.011.08.244.0004.2.013.4.4.90.52.00.00.</w:t>
            </w:r>
          </w:p>
        </w:tc>
        <w:tc>
          <w:tcPr>
            <w:tcW w:w="513" w:type="pct"/>
          </w:tcPr>
          <w:p w:rsidR="00A55986" w:rsidRPr="00305F3C" w:rsidRDefault="00A55986" w:rsidP="00363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</w:t>
            </w:r>
            <w:r w:rsidR="0036324A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36.000,00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PROGRAMAS DE ATENÇÃO A CRIANÇA E AO ADOLESCENTE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09.012.08.243.0004.6.013.3.3.90.39.00.00.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53880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5F3C">
              <w:rPr>
                <w:rFonts w:ascii="Times New Roman" w:hAnsi="Times New Roman" w:cs="Times New Roman"/>
              </w:rPr>
              <w:t>OUTROS SERVIÇOS DE TERCEIROS - PESSOA JURÍDICA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15.311,68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09.012.08.243.0004.6.013.4.4.90.52.00.00.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53880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3058"/>
        <w:gridCol w:w="1236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1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O FUNDEB - 60%</w:t>
            </w:r>
          </w:p>
        </w:tc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10.013.12.361.0005.2.028.3.1.90.11.00.00.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03101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 xml:space="preserve">VENCIMENTOS E VANTAGENS </w:t>
            </w:r>
            <w:proofErr w:type="gramStart"/>
            <w:r w:rsidRPr="00305F3C">
              <w:rPr>
                <w:rFonts w:ascii="Times New Roman" w:hAnsi="Times New Roman" w:cs="Times New Roman"/>
              </w:rPr>
              <w:t>FIXAS - PESSOAL CIVIL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12.523,05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3058"/>
        <w:gridCol w:w="1236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1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O FUNDEB - 40%</w:t>
            </w:r>
          </w:p>
        </w:tc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10.013.12.361.0005.2.029.3.3.90.30.00.00.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03102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20.287,43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A EDUCAÇÃO BÁSICA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03103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32.627,63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lastRenderedPageBreak/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10.013.12.361.0005.2.046.3.3.90.30.00.00.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54.246,83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10.013.12.361.0005.2.046.3.3.90.30.00.00.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19.255,48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10.013.12.361.0005.2.046.3.3.90.39.00.00.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OUTROS SERVIÇOS DE TERCEIROS - PESSOA JURIDICA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32.000,00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10.013.12.361.0005.2.046.4.4.90.52.00.00.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26.000,00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TRANSPORTE ESCOLAR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10.013.12.361.0005.2.047.3.3.90.30.00.00.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465,94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10.013.12.361.0005.2.047.3.3.90.30.00.00.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33118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475,50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O PROGRAMA SALÁRIO EDUCAÇÃO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10.013.12.361.0005.2.027.3.3.90.30.00.00.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17.386,64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A MERENDA ESCOLAR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10.013.12.361.0005.2.026.3.3.90.32.00.00.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MATERIAL, BEM OU SERVIÇO PARA DISTRIBUIÇÃO GRATUITA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0,16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AÇÕES DO PLANEJAMENTO, OBRAS E SERVIÇOS PÚBLICOS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11.016.15.451.0002.2.033.3.3.90.30.00.00.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03504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28.220,23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MANTER, EXTENDER E REMODELAR A REDE DE ILUMINAÇÃO PÚBLICA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11.016.25.752.0008.2.041.4.4.90.51.00.00.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03507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47.181,16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ADQUIRIR MÁQUINAS, IMPLEMENTOS E EQUIPAMENTOS AGRÍCOLAS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12.017.20.606.0010.1.013.4.4.90.52.00.00.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33740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17.597,41</w:t>
            </w:r>
          </w:p>
        </w:tc>
      </w:tr>
    </w:tbl>
    <w:p w:rsidR="004B66E9" w:rsidRPr="00305F3C" w:rsidRDefault="004B66E9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2"/>
        <w:gridCol w:w="450"/>
        <w:gridCol w:w="4282"/>
        <w:gridCol w:w="1440"/>
        <w:gridCol w:w="5453"/>
        <w:gridCol w:w="1295"/>
      </w:tblGrid>
      <w:tr w:rsidR="00A55986" w:rsidRPr="00305F3C" w:rsidTr="001A7954">
        <w:trPr>
          <w:trHeight w:val="247"/>
        </w:trPr>
        <w:tc>
          <w:tcPr>
            <w:tcW w:w="4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50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MODERNIZAÇÃO DE INDÚSTRIAS</w:t>
            </w:r>
          </w:p>
        </w:tc>
        <w:tc>
          <w:tcPr>
            <w:tcW w:w="45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1A7954">
        <w:trPr>
          <w:trHeight w:val="247"/>
        </w:trPr>
        <w:tc>
          <w:tcPr>
            <w:tcW w:w="4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9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13.018.22.661.0002.1.015.4.4.90.51.00.00.</w:t>
            </w:r>
          </w:p>
        </w:tc>
        <w:tc>
          <w:tcPr>
            <w:tcW w:w="509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31750</w:t>
            </w:r>
          </w:p>
        </w:tc>
        <w:tc>
          <w:tcPr>
            <w:tcW w:w="192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58" w:type="pct"/>
          </w:tcPr>
          <w:p w:rsidR="00A55986" w:rsidRPr="00305F3C" w:rsidRDefault="00A55986" w:rsidP="00C0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25</w:t>
            </w:r>
            <w:r w:rsidR="00C060B0" w:rsidRPr="00305F3C">
              <w:rPr>
                <w:rFonts w:ascii="Times New Roman" w:hAnsi="Times New Roman" w:cs="Times New Roman"/>
              </w:rPr>
              <w:t>0</w:t>
            </w:r>
            <w:r w:rsidRPr="00305F3C">
              <w:rPr>
                <w:rFonts w:ascii="Times New Roman" w:hAnsi="Times New Roman" w:cs="Times New Roman"/>
              </w:rPr>
              <w:t>.000,00</w:t>
            </w:r>
          </w:p>
        </w:tc>
      </w:tr>
      <w:tr w:rsidR="006218DF" w:rsidRPr="00305F3C" w:rsidTr="001A7954">
        <w:trPr>
          <w:trHeight w:val="247"/>
        </w:trPr>
        <w:tc>
          <w:tcPr>
            <w:tcW w:w="432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8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58" w:type="pct"/>
          </w:tcPr>
          <w:p w:rsidR="006218DF" w:rsidRPr="00305F3C" w:rsidRDefault="00331B25" w:rsidP="00C0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1.057.778,52</w:t>
            </w:r>
          </w:p>
        </w:tc>
      </w:tr>
    </w:tbl>
    <w:p w:rsidR="00A8160E" w:rsidRPr="00305F3C" w:rsidRDefault="0057591F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lastRenderedPageBreak/>
        <w:t>Art.</w:t>
      </w:r>
      <w:r w:rsidR="00482A32" w:rsidRPr="00305F3C">
        <w:rPr>
          <w:rFonts w:ascii="Times New Roman" w:eastAsia="Times New Roman" w:hAnsi="Times New Roman" w:cs="Times New Roman"/>
          <w:bCs/>
        </w:rPr>
        <w:t>2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Para atender o disposto no Art. 1º desta Lei, servirá como recursos </w:t>
      </w:r>
      <w:proofErr w:type="spellStart"/>
      <w:r w:rsidRPr="00305F3C">
        <w:rPr>
          <w:rFonts w:ascii="Times New Roman" w:eastAsia="Times New Roman" w:hAnsi="Times New Roman" w:cs="Times New Roman"/>
        </w:rPr>
        <w:t>o</w:t>
      </w:r>
      <w:r w:rsidRPr="00305F3C">
        <w:rPr>
          <w:rFonts w:ascii="Times New Roman" w:eastAsia="Times New Roman" w:hAnsi="Times New Roman" w:cs="Times New Roman"/>
          <w:bCs/>
        </w:rPr>
        <w:t>superávit</w:t>
      </w:r>
      <w:proofErr w:type="spellEnd"/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financeiro verificado no exercício de 2014, de acordo com o Artigo 43, § 1º, Inciso I, da Lei Federal nº 4.320/64</w:t>
      </w:r>
      <w:r w:rsidR="00F01B6A" w:rsidRPr="00305F3C">
        <w:rPr>
          <w:rFonts w:ascii="Times New Roman" w:eastAsia="Times New Roman" w:hAnsi="Times New Roman" w:cs="Times New Roman"/>
        </w:rPr>
        <w:t xml:space="preserve"> por fonte no valor de R$ 689.378,52 (</w:t>
      </w:r>
      <w:proofErr w:type="gramStart"/>
      <w:r w:rsidR="00F01B6A" w:rsidRPr="00305F3C">
        <w:rPr>
          <w:rFonts w:ascii="Times New Roman" w:eastAsia="Times New Roman" w:hAnsi="Times New Roman" w:cs="Times New Roman"/>
        </w:rPr>
        <w:t xml:space="preserve">seiscentos e oitenta e nove mil, trezentos e setenta e oito reais e </w:t>
      </w:r>
      <w:r w:rsidR="00C333F0" w:rsidRPr="00305F3C">
        <w:rPr>
          <w:rFonts w:ascii="Times New Roman" w:eastAsia="Times New Roman" w:hAnsi="Times New Roman" w:cs="Times New Roman"/>
        </w:rPr>
        <w:t>cinqüenta</w:t>
      </w:r>
      <w:r w:rsidR="00F01B6A" w:rsidRPr="00305F3C">
        <w:rPr>
          <w:rFonts w:ascii="Times New Roman" w:eastAsia="Times New Roman" w:hAnsi="Times New Roman" w:cs="Times New Roman"/>
        </w:rPr>
        <w:t xml:space="preserve"> e dois centavos</w:t>
      </w:r>
      <w:proofErr w:type="gramEnd"/>
      <w:r w:rsidR="00F01B6A" w:rsidRPr="00305F3C">
        <w:rPr>
          <w:rFonts w:ascii="Times New Roman" w:eastAsia="Times New Roman" w:hAnsi="Times New Roman" w:cs="Times New Roman"/>
        </w:rPr>
        <w:t>)</w:t>
      </w:r>
      <w:r w:rsidRPr="00305F3C">
        <w:rPr>
          <w:rFonts w:ascii="Times New Roman" w:eastAsia="Times New Roman" w:hAnsi="Times New Roman" w:cs="Times New Roman"/>
        </w:rPr>
        <w:t>:</w:t>
      </w:r>
    </w:p>
    <w:p w:rsidR="0057591F" w:rsidRPr="00305F3C" w:rsidRDefault="0057591F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bCs/>
        </w:rPr>
      </w:pPr>
    </w:p>
    <w:p w:rsidR="00B42A22" w:rsidRPr="00305F3C" w:rsidRDefault="00B42A22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="00482A32" w:rsidRPr="00305F3C">
        <w:rPr>
          <w:rFonts w:ascii="Times New Roman" w:eastAsia="Times New Roman" w:hAnsi="Times New Roman" w:cs="Times New Roman"/>
          <w:bCs/>
        </w:rPr>
        <w:t>3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Para atender o disposto no Art</w:t>
      </w:r>
      <w:r w:rsidR="0057591F" w:rsidRPr="00305F3C">
        <w:rPr>
          <w:rFonts w:ascii="Times New Roman" w:eastAsia="Times New Roman" w:hAnsi="Times New Roman" w:cs="Times New Roman"/>
        </w:rPr>
        <w:t>.</w:t>
      </w:r>
      <w:r w:rsidRPr="00305F3C">
        <w:rPr>
          <w:rFonts w:ascii="Times New Roman" w:eastAsia="Times New Roman" w:hAnsi="Times New Roman" w:cs="Times New Roman"/>
        </w:rPr>
        <w:t xml:space="preserve"> 1º desta Lei, servirá como recursos </w:t>
      </w:r>
      <w:r w:rsidR="00D120ED" w:rsidRPr="00305F3C">
        <w:rPr>
          <w:rFonts w:ascii="Times New Roman" w:hAnsi="Times New Roman" w:cs="Times New Roman"/>
        </w:rPr>
        <w:t xml:space="preserve">os provenientes de excesso de arrecadação </w:t>
      </w:r>
      <w:r w:rsidRPr="00305F3C">
        <w:rPr>
          <w:rFonts w:ascii="Times New Roman" w:eastAsia="Times New Roman" w:hAnsi="Times New Roman" w:cs="Times New Roman"/>
        </w:rPr>
        <w:t>verificado na(s) receita(s) a seguir, de acordo com o Artigo 43, § 1º, Inciso</w:t>
      </w:r>
      <w:r w:rsidR="00F01B6A" w:rsidRPr="00305F3C">
        <w:rPr>
          <w:rFonts w:ascii="Times New Roman" w:eastAsia="Times New Roman" w:hAnsi="Times New Roman" w:cs="Times New Roman"/>
        </w:rPr>
        <w:t xml:space="preserve"> II, da Lei Federal nº 4.320/64 no valor de R$ 368.400,00 (trezentos e sessenta e oito mil e quatrocentos reais</w:t>
      </w:r>
      <w:proofErr w:type="gramStart"/>
      <w:r w:rsidR="00F01B6A" w:rsidRPr="00305F3C">
        <w:rPr>
          <w:rFonts w:ascii="Times New Roman" w:eastAsia="Times New Roman" w:hAnsi="Times New Roman" w:cs="Times New Roman"/>
        </w:rPr>
        <w:t xml:space="preserve">) </w:t>
      </w:r>
      <w:r w:rsidR="00344279" w:rsidRPr="00305F3C">
        <w:rPr>
          <w:rFonts w:ascii="Times New Roman" w:eastAsia="Times New Roman" w:hAnsi="Times New Roman" w:cs="Times New Roman"/>
        </w:rPr>
        <w:t>:</w:t>
      </w:r>
      <w:proofErr w:type="gramEnd"/>
    </w:p>
    <w:p w:rsidR="0057591F" w:rsidRPr="00305F3C" w:rsidRDefault="0057591F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  <w:gridCol w:w="3536"/>
      </w:tblGrid>
      <w:tr w:rsidR="007D3DC6" w:rsidRPr="00305F3C" w:rsidTr="00226490"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CÓDIGO</w:t>
            </w:r>
          </w:p>
        </w:tc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DESCRIÇÃO</w:t>
            </w:r>
          </w:p>
        </w:tc>
        <w:tc>
          <w:tcPr>
            <w:tcW w:w="3536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FONTE</w:t>
            </w:r>
          </w:p>
        </w:tc>
        <w:tc>
          <w:tcPr>
            <w:tcW w:w="3536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VALOR</w:t>
            </w:r>
          </w:p>
        </w:tc>
      </w:tr>
      <w:tr w:rsidR="00331B25" w:rsidRPr="00305F3C" w:rsidTr="00226490"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2.4.2.1.01.02.00.00</w:t>
            </w:r>
          </w:p>
        </w:tc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PROGRAMA DE REQUALIFICAÇÃO DE URBS</w:t>
            </w:r>
          </w:p>
        </w:tc>
        <w:tc>
          <w:tcPr>
            <w:tcW w:w="3536" w:type="dxa"/>
          </w:tcPr>
          <w:p w:rsidR="00331B25" w:rsidRPr="00305F3C" w:rsidRDefault="00331B25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01495</w:t>
            </w:r>
          </w:p>
        </w:tc>
        <w:tc>
          <w:tcPr>
            <w:tcW w:w="3536" w:type="dxa"/>
          </w:tcPr>
          <w:p w:rsidR="00331B25" w:rsidRPr="00305F3C" w:rsidRDefault="00331B25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54.400,00</w:t>
            </w:r>
          </w:p>
        </w:tc>
      </w:tr>
      <w:tr w:rsidR="00331B25" w:rsidRPr="00305F3C" w:rsidTr="00226490"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2.4.2.1.01.05.00.00</w:t>
            </w:r>
          </w:p>
        </w:tc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ACADEMIA DE SAUDE - ATENÇÃO BASICA</w:t>
            </w:r>
          </w:p>
        </w:tc>
        <w:tc>
          <w:tcPr>
            <w:tcW w:w="3536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31340</w:t>
            </w:r>
          </w:p>
        </w:tc>
        <w:tc>
          <w:tcPr>
            <w:tcW w:w="3536" w:type="dxa"/>
          </w:tcPr>
          <w:p w:rsidR="00331B25" w:rsidRPr="00305F3C" w:rsidRDefault="00331B25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64.000,00</w:t>
            </w:r>
          </w:p>
        </w:tc>
      </w:tr>
      <w:tr w:rsidR="007D3DC6" w:rsidRPr="00305F3C" w:rsidTr="00226490"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2.4.2.1.99.01.00.00</w:t>
            </w:r>
          </w:p>
        </w:tc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BARRACAO INDUSTRIAL - CONV 03 2013 SICONV 785399 2013 MDIC</w:t>
            </w:r>
          </w:p>
        </w:tc>
        <w:tc>
          <w:tcPr>
            <w:tcW w:w="3536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31750</w:t>
            </w:r>
          </w:p>
        </w:tc>
        <w:tc>
          <w:tcPr>
            <w:tcW w:w="3536" w:type="dxa"/>
          </w:tcPr>
          <w:p w:rsidR="00226490" w:rsidRPr="00305F3C" w:rsidRDefault="00226490" w:rsidP="00CC75F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250.000,00</w:t>
            </w:r>
          </w:p>
        </w:tc>
      </w:tr>
      <w:tr w:rsidR="00CC75F2" w:rsidRPr="00305F3C" w:rsidTr="00226490">
        <w:tc>
          <w:tcPr>
            <w:tcW w:w="3535" w:type="dxa"/>
          </w:tcPr>
          <w:p w:rsidR="00CC75F2" w:rsidRPr="00305F3C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</w:tcPr>
          <w:p w:rsidR="00CC75F2" w:rsidRPr="00305F3C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dxa"/>
          </w:tcPr>
          <w:p w:rsidR="00CC75F2" w:rsidRPr="00305F3C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SOMA</w:t>
            </w:r>
          </w:p>
        </w:tc>
        <w:tc>
          <w:tcPr>
            <w:tcW w:w="3536" w:type="dxa"/>
          </w:tcPr>
          <w:p w:rsidR="00CC75F2" w:rsidRPr="00305F3C" w:rsidRDefault="00331B25" w:rsidP="001A22B6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368.400,00</w:t>
            </w:r>
          </w:p>
        </w:tc>
      </w:tr>
    </w:tbl>
    <w:p w:rsidR="0057591F" w:rsidRPr="00305F3C" w:rsidRDefault="0057591F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305F3C" w:rsidRDefault="000C48C5" w:rsidP="00F23E9C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233A4B" w:rsidRPr="00305F3C">
        <w:rPr>
          <w:rFonts w:ascii="Times New Roman" w:eastAsia="Times New Roman" w:hAnsi="Times New Roman" w:cs="Times New Roman"/>
          <w:bCs/>
        </w:rPr>
        <w:t>.</w:t>
      </w:r>
      <w:r w:rsidR="00305F3C">
        <w:rPr>
          <w:rFonts w:ascii="Times New Roman" w:eastAsia="Times New Roman" w:hAnsi="Times New Roman" w:cs="Times New Roman"/>
          <w:bCs/>
        </w:rPr>
        <w:t>4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Fica o Executivo Municipal autorizado a inserir metas, objetivos e prioridades na Lei de Diretrizes Orçamentárias para o exercício de 2014 no Plano </w:t>
      </w:r>
    </w:p>
    <w:p w:rsidR="000C48C5" w:rsidRPr="00305F3C" w:rsidRDefault="000C48C5" w:rsidP="000C48C5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305F3C" w:rsidRPr="00305F3C" w:rsidRDefault="00305F3C" w:rsidP="00305F3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 xml:space="preserve">Art. </w:t>
      </w:r>
      <w:r>
        <w:rPr>
          <w:rFonts w:ascii="Times New Roman" w:eastAsia="Times New Roman" w:hAnsi="Times New Roman" w:cs="Times New Roman"/>
          <w:bCs/>
        </w:rPr>
        <w:t>5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Esta Lei 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305F3C" w:rsidRPr="00305F3C" w:rsidRDefault="00305F3C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 xml:space="preserve">Edifício da Prefeitura Municipal de Quarto </w:t>
      </w:r>
      <w:proofErr w:type="gramStart"/>
      <w:r w:rsidRPr="00305F3C">
        <w:rPr>
          <w:rFonts w:ascii="Times New Roman" w:eastAsia="Times New Roman" w:hAnsi="Times New Roman" w:cs="Times New Roman"/>
        </w:rPr>
        <w:t>Centenário -PR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, em </w:t>
      </w:r>
      <w:r w:rsidR="00F50BE4">
        <w:rPr>
          <w:rFonts w:ascii="Times New Roman" w:eastAsia="Times New Roman" w:hAnsi="Times New Roman" w:cs="Times New Roman"/>
        </w:rPr>
        <w:t>11</w:t>
      </w:r>
      <w:r w:rsidRPr="00305F3C">
        <w:rPr>
          <w:rFonts w:ascii="Times New Roman" w:eastAsia="Times New Roman" w:hAnsi="Times New Roman" w:cs="Times New Roman"/>
        </w:rPr>
        <w:t xml:space="preserve"> de </w:t>
      </w:r>
      <w:r w:rsidR="00F50BE4">
        <w:rPr>
          <w:rFonts w:ascii="Times New Roman" w:eastAsia="Times New Roman" w:hAnsi="Times New Roman" w:cs="Times New Roman"/>
        </w:rPr>
        <w:t>março</w:t>
      </w:r>
      <w:r w:rsidRPr="00305F3C">
        <w:rPr>
          <w:rFonts w:ascii="Times New Roman" w:eastAsia="Times New Roman" w:hAnsi="Times New Roman" w:cs="Times New Roman"/>
        </w:rPr>
        <w:t xml:space="preserve"> de 201</w:t>
      </w:r>
      <w:r w:rsidR="00233A4B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.</w:t>
      </w: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REINALDO KRACHINSKI</w:t>
      </w:r>
    </w:p>
    <w:p w:rsidR="00B42A22" w:rsidRPr="00305F3C" w:rsidRDefault="000C48C5" w:rsidP="0009597D">
      <w:pPr>
        <w:widowControl w:val="0"/>
        <w:autoSpaceDE w:val="0"/>
        <w:autoSpaceDN w:val="0"/>
        <w:adjustRightInd w:val="0"/>
        <w:spacing w:after="0" w:line="232" w:lineRule="auto"/>
      </w:pPr>
      <w:r w:rsidRPr="00305F3C">
        <w:rPr>
          <w:rFonts w:ascii="Times New Roman" w:eastAsia="Times New Roman" w:hAnsi="Times New Roman" w:cs="Times New Roman"/>
          <w:bCs/>
        </w:rPr>
        <w:t>PREFEITO MUNICIPAL</w:t>
      </w:r>
    </w:p>
    <w:sectPr w:rsidR="00B42A22" w:rsidRPr="00305F3C" w:rsidSect="00363AEF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91" w:rsidRDefault="00BD1791" w:rsidP="003D48B6">
      <w:pPr>
        <w:spacing w:after="0" w:line="240" w:lineRule="auto"/>
      </w:pPr>
      <w:r>
        <w:separator/>
      </w:r>
    </w:p>
  </w:endnote>
  <w:endnote w:type="continuationSeparator" w:id="1">
    <w:p w:rsidR="00BD1791" w:rsidRDefault="00BD1791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CA" w:rsidRPr="009E2C5D" w:rsidRDefault="00AC45CA" w:rsidP="00AC45CA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</w:rPr>
    </w:pPr>
    <w:r w:rsidRPr="009E2C5D">
      <w:rPr>
        <w:rFonts w:ascii="Arial Narrow" w:hAnsi="Arial Narrow" w:cs="Courier New"/>
        <w:b/>
        <w:spacing w:val="20"/>
      </w:rPr>
      <w:t>AVENIDA RAPOSO TAVARES, 594, CENTRO</w:t>
    </w:r>
    <w:r>
      <w:rPr>
        <w:rFonts w:ascii="Arial Narrow" w:hAnsi="Arial Narrow" w:cs="Courier New"/>
        <w:b/>
        <w:spacing w:val="20"/>
      </w:rPr>
      <w:t xml:space="preserve"> -</w:t>
    </w:r>
    <w:r w:rsidRPr="009E2C5D">
      <w:rPr>
        <w:rFonts w:ascii="Arial Narrow" w:hAnsi="Arial Narrow" w:cs="Courier New"/>
        <w:b/>
        <w:spacing w:val="20"/>
      </w:rPr>
      <w:t xml:space="preserve"> CEP 87.365-000</w:t>
    </w:r>
    <w:r>
      <w:rPr>
        <w:rFonts w:ascii="Arial Narrow" w:hAnsi="Arial Narrow" w:cs="Courier New"/>
        <w:b/>
        <w:spacing w:val="20"/>
      </w:rPr>
      <w:t xml:space="preserve"> -</w:t>
    </w:r>
    <w:r w:rsidRPr="009E2C5D">
      <w:rPr>
        <w:rFonts w:ascii="Arial Narrow" w:hAnsi="Arial Narrow" w:cs="Courier New"/>
        <w:b/>
        <w:spacing w:val="20"/>
      </w:rPr>
      <w:t xml:space="preserve"> TEL/FAX. 44</w:t>
    </w:r>
    <w:r>
      <w:rPr>
        <w:rFonts w:ascii="Arial Narrow" w:hAnsi="Arial Narrow" w:cs="Courier New"/>
        <w:b/>
        <w:spacing w:val="20"/>
      </w:rPr>
      <w:t>.</w:t>
    </w:r>
    <w:r w:rsidRPr="009E2C5D">
      <w:rPr>
        <w:rFonts w:ascii="Arial Narrow" w:hAnsi="Arial Narrow" w:cs="Courier New"/>
        <w:b/>
        <w:spacing w:val="20"/>
      </w:rPr>
      <w:t>3546-1109</w:t>
    </w:r>
  </w:p>
  <w:p w:rsidR="00AC45CA" w:rsidRDefault="00034C21" w:rsidP="00AC45CA">
    <w:pPr>
      <w:pStyle w:val="Rodap"/>
      <w:tabs>
        <w:tab w:val="right" w:pos="10800"/>
      </w:tabs>
      <w:spacing w:before="60"/>
      <w:jc w:val="center"/>
      <w:rPr>
        <w:rFonts w:ascii="Arial Narrow" w:hAnsi="Arial Narrow"/>
      </w:rPr>
    </w:pPr>
    <w:hyperlink r:id="rId1" w:history="1">
      <w:r w:rsidR="00AC45CA" w:rsidRPr="009E2C5D">
        <w:rPr>
          <w:rStyle w:val="Hyperlink"/>
          <w:rFonts w:ascii="Arial Narrow" w:hAnsi="Arial Narrow"/>
        </w:rPr>
        <w:t>www.quartocentenario.pr.gov.br</w:t>
      </w:r>
    </w:hyperlink>
    <w:r w:rsidR="00AC45CA" w:rsidRPr="009E2C5D">
      <w:rPr>
        <w:rFonts w:ascii="Arial Narrow" w:hAnsi="Arial Narrow"/>
      </w:rPr>
      <w:t xml:space="preserve">     ◦     </w:t>
    </w:r>
    <w:hyperlink r:id="rId2" w:history="1">
      <w:r w:rsidR="00AC45CA" w:rsidRPr="009E2C5D">
        <w:rPr>
          <w:rStyle w:val="Hyperlink"/>
          <w:rFonts w:ascii="Arial Narrow" w:hAnsi="Arial Narrow"/>
        </w:rPr>
        <w:t>pm@quartocentenario.pr.gov.br</w:t>
      </w:r>
    </w:hyperlink>
  </w:p>
  <w:p w:rsidR="00AC45CA" w:rsidRPr="00191C00" w:rsidRDefault="00AC45CA" w:rsidP="00AC45CA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191C00">
      <w:rPr>
        <w:rFonts w:ascii="Arial Narrow" w:hAnsi="Arial Narrow"/>
        <w:sz w:val="16"/>
        <w:szCs w:val="16"/>
      </w:rPr>
      <w:t xml:space="preserve">| Página </w:t>
    </w:r>
    <w:r w:rsidR="00034C21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034C21" w:rsidRPr="00191C00">
      <w:rPr>
        <w:rFonts w:ascii="Arial Narrow" w:hAnsi="Arial Narrow"/>
        <w:sz w:val="16"/>
        <w:szCs w:val="16"/>
      </w:rPr>
      <w:fldChar w:fldCharType="separate"/>
    </w:r>
    <w:r w:rsidR="00194C7F">
      <w:rPr>
        <w:rFonts w:ascii="Arial Narrow" w:hAnsi="Arial Narrow"/>
        <w:noProof/>
        <w:sz w:val="16"/>
        <w:szCs w:val="16"/>
      </w:rPr>
      <w:t>1</w:t>
    </w:r>
    <w:r w:rsidR="00034C21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034C21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034C21" w:rsidRPr="00191C00">
      <w:rPr>
        <w:rFonts w:ascii="Arial Narrow" w:hAnsi="Arial Narrow"/>
        <w:sz w:val="16"/>
        <w:szCs w:val="16"/>
      </w:rPr>
      <w:fldChar w:fldCharType="separate"/>
    </w:r>
    <w:r w:rsidR="00194C7F">
      <w:rPr>
        <w:rFonts w:ascii="Arial Narrow" w:hAnsi="Arial Narrow"/>
        <w:noProof/>
        <w:sz w:val="16"/>
        <w:szCs w:val="16"/>
      </w:rPr>
      <w:t>4</w:t>
    </w:r>
    <w:r w:rsidR="00034C21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91" w:rsidRDefault="00BD1791" w:rsidP="003D48B6">
      <w:pPr>
        <w:spacing w:after="0" w:line="240" w:lineRule="auto"/>
      </w:pPr>
      <w:r>
        <w:separator/>
      </w:r>
    </w:p>
  </w:footnote>
  <w:footnote w:type="continuationSeparator" w:id="1">
    <w:p w:rsidR="00BD1791" w:rsidRDefault="00BD1791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CA" w:rsidRPr="001C361B" w:rsidRDefault="00AC45CA" w:rsidP="00AC45CA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AC45CA" w:rsidRPr="001C361B" w:rsidRDefault="00034C21" w:rsidP="00AC45CA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87.9pt;margin-top:-41.8pt;width:90.95pt;height:86.55pt;z-index:-251658752" wrapcoords="-223 0 -223 21368 21600 21368 21600 0 -223 0">
          <v:imagedata r:id="rId1" o:title=""/>
        </v:shape>
        <o:OLEObject Type="Embed" ProgID="MSPhotoEd.3" ShapeID="_x0000_s19457" DrawAspect="Content" ObjectID="_1487761211" r:id="rId2"/>
      </w:pict>
    </w:r>
    <w:r w:rsidR="00AC45CA" w:rsidRPr="001C361B">
      <w:rPr>
        <w:rFonts w:ascii="Arial Narrow" w:hAnsi="Arial Narrow"/>
        <w:bCs/>
        <w:sz w:val="24"/>
        <w:szCs w:val="24"/>
      </w:rPr>
      <w:t>ESTADO DO PARANÁ</w:t>
    </w:r>
  </w:p>
  <w:p w:rsidR="00AC45CA" w:rsidRPr="001C361B" w:rsidRDefault="00AC45CA" w:rsidP="00AC45CA">
    <w:pPr>
      <w:tabs>
        <w:tab w:val="left" w:pos="2370"/>
        <w:tab w:val="center" w:pos="7001"/>
      </w:tabs>
      <w:ind w:right="-1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sz w:val="24"/>
        <w:szCs w:val="24"/>
      </w:rPr>
      <w:tab/>
    </w:r>
    <w:r>
      <w:rPr>
        <w:rFonts w:ascii="Arial Narrow" w:hAnsi="Arial Narrow"/>
        <w:bCs/>
        <w:sz w:val="24"/>
        <w:szCs w:val="24"/>
      </w:rPr>
      <w:tab/>
    </w:r>
    <w:r w:rsidRPr="001C361B">
      <w:rPr>
        <w:rFonts w:ascii="Arial Narrow" w:hAnsi="Arial Narrow"/>
        <w:bCs/>
        <w:sz w:val="24"/>
        <w:szCs w:val="24"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000A2"/>
    <w:rsid w:val="00034C21"/>
    <w:rsid w:val="00054BDF"/>
    <w:rsid w:val="000745A9"/>
    <w:rsid w:val="000801EF"/>
    <w:rsid w:val="000805D1"/>
    <w:rsid w:val="0009597D"/>
    <w:rsid w:val="000B2089"/>
    <w:rsid w:val="000B4179"/>
    <w:rsid w:val="000C3D54"/>
    <w:rsid w:val="000C48C5"/>
    <w:rsid w:val="000C7F16"/>
    <w:rsid w:val="001014A3"/>
    <w:rsid w:val="001045BB"/>
    <w:rsid w:val="00104E68"/>
    <w:rsid w:val="00112E95"/>
    <w:rsid w:val="001406CE"/>
    <w:rsid w:val="0015012E"/>
    <w:rsid w:val="00194C7F"/>
    <w:rsid w:val="001978A6"/>
    <w:rsid w:val="001A22B6"/>
    <w:rsid w:val="001A7954"/>
    <w:rsid w:val="001D56EA"/>
    <w:rsid w:val="0020395E"/>
    <w:rsid w:val="00212EBB"/>
    <w:rsid w:val="00226490"/>
    <w:rsid w:val="00230FF6"/>
    <w:rsid w:val="00233A4B"/>
    <w:rsid w:val="002C41DE"/>
    <w:rsid w:val="002C47A2"/>
    <w:rsid w:val="002F1235"/>
    <w:rsid w:val="00305F3C"/>
    <w:rsid w:val="00326E78"/>
    <w:rsid w:val="00331B25"/>
    <w:rsid w:val="00344279"/>
    <w:rsid w:val="00346494"/>
    <w:rsid w:val="00362D99"/>
    <w:rsid w:val="0036324A"/>
    <w:rsid w:val="00363AEF"/>
    <w:rsid w:val="00372B03"/>
    <w:rsid w:val="003B0344"/>
    <w:rsid w:val="003D48B6"/>
    <w:rsid w:val="004009C1"/>
    <w:rsid w:val="00404042"/>
    <w:rsid w:val="00417E6E"/>
    <w:rsid w:val="00442E0D"/>
    <w:rsid w:val="004664BF"/>
    <w:rsid w:val="00482A32"/>
    <w:rsid w:val="004A6C34"/>
    <w:rsid w:val="004B66E9"/>
    <w:rsid w:val="004D2023"/>
    <w:rsid w:val="004D20AC"/>
    <w:rsid w:val="004D3999"/>
    <w:rsid w:val="004E7FDF"/>
    <w:rsid w:val="005153A5"/>
    <w:rsid w:val="005426BC"/>
    <w:rsid w:val="00550298"/>
    <w:rsid w:val="00574D7C"/>
    <w:rsid w:val="0057591F"/>
    <w:rsid w:val="005E6D53"/>
    <w:rsid w:val="005F1FCA"/>
    <w:rsid w:val="006218DF"/>
    <w:rsid w:val="00673486"/>
    <w:rsid w:val="00675792"/>
    <w:rsid w:val="0069231C"/>
    <w:rsid w:val="006A50F7"/>
    <w:rsid w:val="006E3C77"/>
    <w:rsid w:val="00702813"/>
    <w:rsid w:val="00710BE9"/>
    <w:rsid w:val="00726490"/>
    <w:rsid w:val="00744921"/>
    <w:rsid w:val="00755E68"/>
    <w:rsid w:val="00763009"/>
    <w:rsid w:val="00772AA2"/>
    <w:rsid w:val="007B0823"/>
    <w:rsid w:val="007D3DC6"/>
    <w:rsid w:val="007F0382"/>
    <w:rsid w:val="008602E2"/>
    <w:rsid w:val="00880F9B"/>
    <w:rsid w:val="008812BF"/>
    <w:rsid w:val="008868DB"/>
    <w:rsid w:val="008D721C"/>
    <w:rsid w:val="00905034"/>
    <w:rsid w:val="00925BC3"/>
    <w:rsid w:val="0095018D"/>
    <w:rsid w:val="0097785B"/>
    <w:rsid w:val="009B63CB"/>
    <w:rsid w:val="00A1783E"/>
    <w:rsid w:val="00A433BF"/>
    <w:rsid w:val="00A55986"/>
    <w:rsid w:val="00A8160E"/>
    <w:rsid w:val="00A87CD1"/>
    <w:rsid w:val="00AB7635"/>
    <w:rsid w:val="00AC45CA"/>
    <w:rsid w:val="00AD704E"/>
    <w:rsid w:val="00B238E9"/>
    <w:rsid w:val="00B42A22"/>
    <w:rsid w:val="00B70382"/>
    <w:rsid w:val="00B84F0E"/>
    <w:rsid w:val="00BD1791"/>
    <w:rsid w:val="00BF0FB5"/>
    <w:rsid w:val="00BF2B2F"/>
    <w:rsid w:val="00C01B6C"/>
    <w:rsid w:val="00C060B0"/>
    <w:rsid w:val="00C14DA4"/>
    <w:rsid w:val="00C333F0"/>
    <w:rsid w:val="00C354DF"/>
    <w:rsid w:val="00C87156"/>
    <w:rsid w:val="00CB49E3"/>
    <w:rsid w:val="00CC75F2"/>
    <w:rsid w:val="00CE2BCE"/>
    <w:rsid w:val="00CE4DC3"/>
    <w:rsid w:val="00CF7631"/>
    <w:rsid w:val="00D120ED"/>
    <w:rsid w:val="00D209FA"/>
    <w:rsid w:val="00D7644D"/>
    <w:rsid w:val="00D92044"/>
    <w:rsid w:val="00DA613A"/>
    <w:rsid w:val="00DF6DD4"/>
    <w:rsid w:val="00E03FFA"/>
    <w:rsid w:val="00E07775"/>
    <w:rsid w:val="00E75329"/>
    <w:rsid w:val="00EC4EE8"/>
    <w:rsid w:val="00F01B6A"/>
    <w:rsid w:val="00F219EF"/>
    <w:rsid w:val="00F23E9C"/>
    <w:rsid w:val="00F24E4A"/>
    <w:rsid w:val="00F4563D"/>
    <w:rsid w:val="00F46988"/>
    <w:rsid w:val="00F50BE4"/>
    <w:rsid w:val="00F840EB"/>
    <w:rsid w:val="00FB4BEA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311A-1AB9-41C4-A672-E6170D1B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user</cp:lastModifiedBy>
  <cp:revision>239</cp:revision>
  <cp:lastPrinted>2015-03-13T17:10:00Z</cp:lastPrinted>
  <dcterms:created xsi:type="dcterms:W3CDTF">2015-02-25T19:29:00Z</dcterms:created>
  <dcterms:modified xsi:type="dcterms:W3CDTF">2015-03-13T17:14:00Z</dcterms:modified>
</cp:coreProperties>
</file>