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07" w:rsidRPr="000D7D71" w:rsidRDefault="00E91807" w:rsidP="00D90D05">
      <w:pPr>
        <w:pStyle w:val="Header"/>
        <w:jc w:val="center"/>
        <w:rPr>
          <w:b/>
          <w:bCs/>
          <w:color w:val="000000"/>
          <w:sz w:val="24"/>
          <w:szCs w:val="24"/>
        </w:rPr>
      </w:pPr>
      <w:r w:rsidRPr="000D7D71">
        <w:rPr>
          <w:b/>
          <w:bCs/>
          <w:color w:val="000000"/>
          <w:sz w:val="24"/>
          <w:szCs w:val="24"/>
        </w:rPr>
        <w:t>LEI Nº 457/2013</w:t>
      </w:r>
    </w:p>
    <w:p w:rsidR="00E91807" w:rsidRPr="00E84051" w:rsidRDefault="00E91807" w:rsidP="006E02C7">
      <w:pPr>
        <w:pStyle w:val="BodyTextIndent"/>
        <w:rPr>
          <w:i w:val="0"/>
          <w:iCs w:val="0"/>
          <w:sz w:val="24"/>
          <w:szCs w:val="24"/>
          <w:u w:val="single"/>
        </w:rPr>
      </w:pPr>
    </w:p>
    <w:p w:rsidR="00E91807" w:rsidRPr="00FC5311" w:rsidRDefault="00E91807" w:rsidP="0068040C">
      <w:pPr>
        <w:pStyle w:val="BodyTextIndent"/>
        <w:spacing w:line="240" w:lineRule="auto"/>
        <w:ind w:left="3000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SÚMULA: “</w:t>
      </w:r>
      <w:r w:rsidRPr="007B02ED">
        <w:rPr>
          <w:b/>
          <w:bCs/>
          <w:i w:val="0"/>
          <w:iCs w:val="0"/>
          <w:sz w:val="24"/>
          <w:szCs w:val="24"/>
        </w:rPr>
        <w:t>Autoriza o Poder Executivo M</w:t>
      </w:r>
      <w:r>
        <w:rPr>
          <w:b/>
          <w:bCs/>
          <w:i w:val="0"/>
          <w:iCs w:val="0"/>
          <w:sz w:val="24"/>
          <w:szCs w:val="24"/>
        </w:rPr>
        <w:t>unicipal a repassar recursos financeiros, por meio de convênio/Prestação de Serviços, à Santa Casa de Misericórdia Maria Antonieta do Município de Goioerê, até 31 de dezembro de 2013</w:t>
      </w:r>
      <w:r w:rsidRPr="00FC5311">
        <w:rPr>
          <w:b/>
          <w:bCs/>
          <w:i w:val="0"/>
          <w:iCs w:val="0"/>
          <w:sz w:val="24"/>
          <w:szCs w:val="24"/>
        </w:rPr>
        <w:t>".</w:t>
      </w:r>
    </w:p>
    <w:p w:rsidR="00E91807" w:rsidRPr="006700AB" w:rsidRDefault="00E91807" w:rsidP="0068040C">
      <w:pPr>
        <w:jc w:val="both"/>
        <w:rPr>
          <w:rFonts w:ascii="Bookman Old Style" w:hAnsi="Bookman Old Style" w:cs="Bookman Old Style"/>
          <w:sz w:val="24"/>
          <w:szCs w:val="24"/>
        </w:rPr>
      </w:pPr>
    </w:p>
    <w:p w:rsidR="00E91807" w:rsidRDefault="00E91807" w:rsidP="0068040C">
      <w:pPr>
        <w:widowControl w:val="0"/>
        <w:ind w:firstLine="3000"/>
        <w:jc w:val="both"/>
        <w:rPr>
          <w:b/>
          <w:bCs/>
          <w:sz w:val="24"/>
          <w:szCs w:val="24"/>
        </w:rPr>
      </w:pPr>
    </w:p>
    <w:p w:rsidR="00E91807" w:rsidRDefault="00E91807" w:rsidP="0068040C">
      <w:pPr>
        <w:widowControl w:val="0"/>
        <w:ind w:firstLine="30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 CÂMARA MUNICIPAL DE QUARTO CENTENÁRIO</w:t>
      </w:r>
      <w:r>
        <w:rPr>
          <w:sz w:val="24"/>
          <w:szCs w:val="24"/>
        </w:rPr>
        <w:t xml:space="preserve">, Estado do Paraná, aprovou e eu, </w:t>
      </w:r>
      <w:r>
        <w:rPr>
          <w:b/>
          <w:bCs/>
          <w:sz w:val="24"/>
          <w:szCs w:val="24"/>
        </w:rPr>
        <w:t>REINALDO KRACHINSKI</w:t>
      </w:r>
      <w:r>
        <w:rPr>
          <w:sz w:val="24"/>
          <w:szCs w:val="24"/>
        </w:rPr>
        <w:t xml:space="preserve">, Prefeito Municipal, sanciono a seguinte </w:t>
      </w:r>
      <w:r>
        <w:rPr>
          <w:b/>
          <w:bCs/>
          <w:sz w:val="24"/>
          <w:szCs w:val="24"/>
        </w:rPr>
        <w:t>LEI</w:t>
      </w:r>
      <w:r>
        <w:rPr>
          <w:sz w:val="24"/>
          <w:szCs w:val="24"/>
        </w:rPr>
        <w:t>:</w:t>
      </w:r>
    </w:p>
    <w:p w:rsidR="00E91807" w:rsidRPr="00E84051" w:rsidRDefault="00E91807" w:rsidP="0068040C">
      <w:pPr>
        <w:pStyle w:val="BodyTextIndent3"/>
        <w:spacing w:line="240" w:lineRule="auto"/>
      </w:pPr>
    </w:p>
    <w:p w:rsidR="00E91807" w:rsidRDefault="00E91807" w:rsidP="0068040C">
      <w:pPr>
        <w:autoSpaceDE w:val="0"/>
        <w:autoSpaceDN w:val="0"/>
        <w:adjustRightInd w:val="0"/>
        <w:ind w:firstLine="3000"/>
        <w:jc w:val="both"/>
        <w:rPr>
          <w:sz w:val="24"/>
          <w:szCs w:val="24"/>
        </w:rPr>
      </w:pPr>
      <w:r w:rsidRPr="00FC5311">
        <w:rPr>
          <w:b/>
          <w:bCs/>
          <w:sz w:val="24"/>
          <w:szCs w:val="24"/>
        </w:rPr>
        <w:t>Art. 1º</w:t>
      </w:r>
      <w:r>
        <w:rPr>
          <w:b/>
          <w:bCs/>
          <w:sz w:val="24"/>
          <w:szCs w:val="24"/>
        </w:rPr>
        <w:t xml:space="preserve"> - </w:t>
      </w:r>
      <w:r w:rsidRPr="00E84051">
        <w:rPr>
          <w:sz w:val="24"/>
          <w:szCs w:val="24"/>
        </w:rPr>
        <w:t xml:space="preserve">Fica </w:t>
      </w:r>
      <w:r w:rsidRPr="009417A6">
        <w:rPr>
          <w:sz w:val="24"/>
          <w:szCs w:val="24"/>
        </w:rPr>
        <w:t>o</w:t>
      </w:r>
      <w:r w:rsidRPr="001E793F">
        <w:t xml:space="preserve"> </w:t>
      </w:r>
      <w:r w:rsidRPr="007B02ED">
        <w:rPr>
          <w:sz w:val="24"/>
          <w:szCs w:val="24"/>
        </w:rPr>
        <w:t>Poder Executivo Municipal</w:t>
      </w:r>
      <w:r>
        <w:rPr>
          <w:sz w:val="24"/>
          <w:szCs w:val="24"/>
        </w:rPr>
        <w:t xml:space="preserve"> autorizado a firmar convênio/Prestação de Serviços com a Santa Casa de Misericórdia Maria Antonieta do </w:t>
      </w:r>
      <w:r w:rsidRPr="005022D6">
        <w:rPr>
          <w:sz w:val="24"/>
          <w:szCs w:val="24"/>
        </w:rPr>
        <w:t>Município de Goioerê</w:t>
      </w:r>
      <w:r>
        <w:rPr>
          <w:sz w:val="24"/>
          <w:szCs w:val="24"/>
        </w:rPr>
        <w:t xml:space="preserve">, no valor de até </w:t>
      </w:r>
      <w:r>
        <w:rPr>
          <w:color w:val="000000"/>
          <w:sz w:val="22"/>
          <w:szCs w:val="22"/>
        </w:rPr>
        <w:t>R$ 10.632,90 (Dez mil seiscentos e trinta e dois reais e noventa centavos</w:t>
      </w:r>
      <w:r w:rsidRPr="001D1168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,</w:t>
      </w:r>
      <w:r w:rsidRPr="004C7B8B">
        <w:rPr>
          <w:rFonts w:ascii="Arial" w:eastAsia="Batang" w:hAnsi="Arial" w:cs="Arial"/>
        </w:rPr>
        <w:t xml:space="preserve"> </w:t>
      </w:r>
      <w:r>
        <w:rPr>
          <w:rFonts w:eastAsia="Batang"/>
          <w:sz w:val="24"/>
          <w:szCs w:val="24"/>
        </w:rPr>
        <w:t xml:space="preserve">com a validade até </w:t>
      </w:r>
      <w:r w:rsidRPr="004C7B8B">
        <w:rPr>
          <w:rFonts w:eastAsia="Batang"/>
          <w:sz w:val="24"/>
          <w:szCs w:val="24"/>
        </w:rPr>
        <w:t>31 de Dezembro de 2013</w:t>
      </w:r>
      <w:r>
        <w:rPr>
          <w:sz w:val="24"/>
          <w:szCs w:val="24"/>
        </w:rPr>
        <w:t>.</w:t>
      </w:r>
    </w:p>
    <w:p w:rsidR="00E91807" w:rsidRDefault="00E91807" w:rsidP="0068040C">
      <w:pPr>
        <w:autoSpaceDE w:val="0"/>
        <w:autoSpaceDN w:val="0"/>
        <w:adjustRightInd w:val="0"/>
        <w:ind w:firstLine="3000"/>
        <w:jc w:val="both"/>
        <w:rPr>
          <w:b/>
          <w:bCs/>
          <w:sz w:val="24"/>
          <w:szCs w:val="24"/>
        </w:rPr>
      </w:pPr>
    </w:p>
    <w:p w:rsidR="00E91807" w:rsidRDefault="00E91807" w:rsidP="0068040C">
      <w:pPr>
        <w:autoSpaceDE w:val="0"/>
        <w:autoSpaceDN w:val="0"/>
        <w:adjustRightInd w:val="0"/>
        <w:ind w:firstLine="3000"/>
        <w:jc w:val="both"/>
        <w:rPr>
          <w:sz w:val="24"/>
          <w:szCs w:val="24"/>
        </w:rPr>
      </w:pPr>
      <w:r w:rsidRPr="009D28BA">
        <w:rPr>
          <w:b/>
          <w:bCs/>
          <w:sz w:val="24"/>
          <w:szCs w:val="24"/>
        </w:rPr>
        <w:t>Art. 2º -</w:t>
      </w:r>
      <w:r w:rsidRPr="009D28BA">
        <w:rPr>
          <w:sz w:val="24"/>
          <w:szCs w:val="24"/>
        </w:rPr>
        <w:t xml:space="preserve"> Os recursos municipais para pagamento dos valores previstos no convênio advirão do orçamento geral do </w:t>
      </w:r>
      <w:r>
        <w:rPr>
          <w:sz w:val="24"/>
          <w:szCs w:val="24"/>
        </w:rPr>
        <w:t>M</w:t>
      </w:r>
      <w:r w:rsidRPr="009D28BA">
        <w:rPr>
          <w:sz w:val="24"/>
          <w:szCs w:val="24"/>
        </w:rPr>
        <w:t xml:space="preserve">unicípio na Dotação Orçamentária nº </w:t>
      </w:r>
      <w:r>
        <w:rPr>
          <w:sz w:val="24"/>
          <w:szCs w:val="24"/>
        </w:rPr>
        <w:t>08.306.10.301.0003.2.011.3.3.90.39.00.00.01303</w:t>
      </w:r>
      <w:r w:rsidRPr="00B32DCF">
        <w:rPr>
          <w:sz w:val="24"/>
          <w:szCs w:val="24"/>
        </w:rPr>
        <w:t>.</w:t>
      </w:r>
    </w:p>
    <w:p w:rsidR="00E91807" w:rsidRDefault="00E91807" w:rsidP="0068040C">
      <w:pPr>
        <w:autoSpaceDE w:val="0"/>
        <w:autoSpaceDN w:val="0"/>
        <w:adjustRightInd w:val="0"/>
        <w:ind w:firstLine="2999"/>
        <w:jc w:val="both"/>
        <w:rPr>
          <w:b/>
          <w:bCs/>
          <w:sz w:val="24"/>
          <w:szCs w:val="24"/>
        </w:rPr>
      </w:pPr>
    </w:p>
    <w:p w:rsidR="00E91807" w:rsidRPr="00B32DCF" w:rsidRDefault="00E91807" w:rsidP="0068040C">
      <w:pPr>
        <w:autoSpaceDE w:val="0"/>
        <w:autoSpaceDN w:val="0"/>
        <w:adjustRightInd w:val="0"/>
        <w:ind w:firstLine="299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3</w:t>
      </w:r>
      <w:r w:rsidRPr="009D28BA">
        <w:rPr>
          <w:b/>
          <w:bCs/>
          <w:sz w:val="24"/>
          <w:szCs w:val="24"/>
        </w:rPr>
        <w:t>º</w:t>
      </w:r>
      <w:r>
        <w:rPr>
          <w:b/>
          <w:bCs/>
          <w:sz w:val="24"/>
          <w:szCs w:val="24"/>
        </w:rPr>
        <w:t xml:space="preserve"> - </w:t>
      </w:r>
      <w:r w:rsidRPr="008E1FFF">
        <w:rPr>
          <w:sz w:val="24"/>
          <w:szCs w:val="24"/>
        </w:rPr>
        <w:t xml:space="preserve">A Santa Casa de Misericórdia </w:t>
      </w:r>
      <w:r>
        <w:rPr>
          <w:sz w:val="24"/>
          <w:szCs w:val="24"/>
        </w:rPr>
        <w:t>Maria Antonieta do Município de</w:t>
      </w:r>
      <w:r w:rsidRPr="008E1FFF">
        <w:rPr>
          <w:sz w:val="24"/>
          <w:szCs w:val="24"/>
        </w:rPr>
        <w:t xml:space="preserve"> Goio</w:t>
      </w:r>
      <w:r>
        <w:rPr>
          <w:sz w:val="24"/>
          <w:szCs w:val="24"/>
        </w:rPr>
        <w:t>erê</w:t>
      </w:r>
      <w:r w:rsidRPr="008E1FFF">
        <w:rPr>
          <w:sz w:val="24"/>
          <w:szCs w:val="24"/>
        </w:rPr>
        <w:t xml:space="preserve"> fica responsável por comprovar, por meio de documentos específicos, a utilização do referido repasse financeiro para pagamento dos honorários médicos</w:t>
      </w:r>
      <w:r>
        <w:rPr>
          <w:sz w:val="24"/>
          <w:szCs w:val="24"/>
        </w:rPr>
        <w:t>, junto à Secretaria Municipal de Saúde de Quarto Centenário.</w:t>
      </w:r>
    </w:p>
    <w:p w:rsidR="00E91807" w:rsidRPr="009D28BA" w:rsidRDefault="00E91807" w:rsidP="0068040C">
      <w:pPr>
        <w:ind w:firstLine="2999"/>
        <w:jc w:val="both"/>
        <w:rPr>
          <w:sz w:val="24"/>
          <w:szCs w:val="24"/>
        </w:rPr>
      </w:pPr>
    </w:p>
    <w:p w:rsidR="00E91807" w:rsidRPr="00E84051" w:rsidRDefault="00E91807" w:rsidP="0068040C">
      <w:pPr>
        <w:ind w:firstLine="2977"/>
        <w:jc w:val="both"/>
        <w:rPr>
          <w:sz w:val="24"/>
          <w:szCs w:val="24"/>
        </w:rPr>
      </w:pPr>
      <w:r w:rsidRPr="00FC5311">
        <w:rPr>
          <w:b/>
          <w:bCs/>
          <w:sz w:val="24"/>
          <w:szCs w:val="24"/>
        </w:rPr>
        <w:t xml:space="preserve">Art. </w:t>
      </w:r>
      <w:r>
        <w:rPr>
          <w:b/>
          <w:bCs/>
          <w:sz w:val="24"/>
          <w:szCs w:val="24"/>
        </w:rPr>
        <w:t>4</w:t>
      </w:r>
      <w:r w:rsidRPr="00FC5311">
        <w:rPr>
          <w:b/>
          <w:bCs/>
          <w:sz w:val="24"/>
          <w:szCs w:val="24"/>
        </w:rPr>
        <w:t>º</w:t>
      </w:r>
      <w:r>
        <w:rPr>
          <w:b/>
          <w:bCs/>
          <w:sz w:val="24"/>
          <w:szCs w:val="24"/>
        </w:rPr>
        <w:t xml:space="preserve"> - </w:t>
      </w:r>
      <w:r w:rsidRPr="00E84051">
        <w:rPr>
          <w:sz w:val="24"/>
          <w:szCs w:val="24"/>
        </w:rPr>
        <w:t>Esta Lei entra em vigor na data de sua publicação</w:t>
      </w:r>
      <w:r>
        <w:rPr>
          <w:sz w:val="24"/>
          <w:szCs w:val="24"/>
        </w:rPr>
        <w:t>.</w:t>
      </w:r>
    </w:p>
    <w:p w:rsidR="00E91807" w:rsidRPr="00E84051" w:rsidRDefault="00E91807" w:rsidP="0068040C">
      <w:pPr>
        <w:jc w:val="center"/>
        <w:rPr>
          <w:sz w:val="24"/>
          <w:szCs w:val="24"/>
        </w:rPr>
      </w:pPr>
    </w:p>
    <w:p w:rsidR="00E91807" w:rsidRDefault="00E91807" w:rsidP="006E02C7">
      <w:pPr>
        <w:jc w:val="center"/>
        <w:rPr>
          <w:b/>
          <w:bCs/>
          <w:sz w:val="24"/>
          <w:szCs w:val="24"/>
        </w:rPr>
      </w:pPr>
    </w:p>
    <w:p w:rsidR="00E91807" w:rsidRPr="00934FAB" w:rsidRDefault="00E91807" w:rsidP="006E02C7">
      <w:pPr>
        <w:jc w:val="center"/>
        <w:rPr>
          <w:b/>
          <w:bCs/>
          <w:sz w:val="24"/>
          <w:szCs w:val="24"/>
        </w:rPr>
      </w:pPr>
      <w:r w:rsidRPr="00934FAB">
        <w:rPr>
          <w:b/>
          <w:bCs/>
          <w:sz w:val="24"/>
          <w:szCs w:val="24"/>
        </w:rPr>
        <w:t>PAÇO MUNICIPAL “29 DE ABRIL”</w:t>
      </w:r>
    </w:p>
    <w:p w:rsidR="00E91807" w:rsidRDefault="00E91807" w:rsidP="006E02C7">
      <w:pPr>
        <w:jc w:val="center"/>
        <w:rPr>
          <w:sz w:val="24"/>
          <w:szCs w:val="24"/>
        </w:rPr>
      </w:pPr>
      <w:r w:rsidRPr="00934FAB">
        <w:rPr>
          <w:sz w:val="24"/>
          <w:szCs w:val="24"/>
        </w:rPr>
        <w:t xml:space="preserve">Quarto Centenário, </w:t>
      </w:r>
      <w:r>
        <w:rPr>
          <w:sz w:val="24"/>
          <w:szCs w:val="24"/>
        </w:rPr>
        <w:t>13 de agosto de 2013</w:t>
      </w:r>
      <w:r w:rsidRPr="00934FAB">
        <w:rPr>
          <w:sz w:val="24"/>
          <w:szCs w:val="24"/>
        </w:rPr>
        <w:t>.</w:t>
      </w:r>
    </w:p>
    <w:p w:rsidR="00E91807" w:rsidRPr="00934FAB" w:rsidRDefault="00E91807" w:rsidP="006E02C7">
      <w:pPr>
        <w:jc w:val="center"/>
        <w:rPr>
          <w:sz w:val="24"/>
          <w:szCs w:val="24"/>
        </w:rPr>
      </w:pPr>
    </w:p>
    <w:p w:rsidR="00E91807" w:rsidRDefault="00E91807" w:rsidP="006E02C7">
      <w:pPr>
        <w:jc w:val="center"/>
        <w:rPr>
          <w:sz w:val="24"/>
          <w:szCs w:val="24"/>
        </w:rPr>
      </w:pPr>
    </w:p>
    <w:p w:rsidR="00E91807" w:rsidRPr="00934FAB" w:rsidRDefault="00E91807" w:rsidP="006E02C7">
      <w:pPr>
        <w:jc w:val="center"/>
        <w:rPr>
          <w:sz w:val="24"/>
          <w:szCs w:val="24"/>
        </w:rPr>
      </w:pPr>
    </w:p>
    <w:p w:rsidR="00E91807" w:rsidRDefault="00E91807" w:rsidP="006E02C7">
      <w:pPr>
        <w:pStyle w:val="Heading1"/>
        <w:ind w:firstLine="0"/>
        <w:jc w:val="center"/>
      </w:pPr>
    </w:p>
    <w:p w:rsidR="00E91807" w:rsidRPr="001A0807" w:rsidRDefault="00E91807" w:rsidP="006E02C7">
      <w:pPr>
        <w:pStyle w:val="Heading1"/>
        <w:ind w:firstLine="0"/>
        <w:jc w:val="center"/>
        <w:rPr>
          <w:b w:val="0"/>
          <w:bCs w:val="0"/>
        </w:rPr>
      </w:pPr>
      <w:r w:rsidRPr="001A0807">
        <w:t>REINALDO KRACHINSKI</w:t>
      </w:r>
    </w:p>
    <w:p w:rsidR="00E91807" w:rsidRPr="001A0807" w:rsidRDefault="00E91807" w:rsidP="006E02C7">
      <w:pPr>
        <w:pStyle w:val="Heading1"/>
        <w:ind w:firstLine="0"/>
        <w:jc w:val="center"/>
        <w:rPr>
          <w:b w:val="0"/>
          <w:bCs w:val="0"/>
        </w:rPr>
      </w:pPr>
      <w:r w:rsidRPr="001A0807">
        <w:rPr>
          <w:b w:val="0"/>
          <w:bCs w:val="0"/>
        </w:rPr>
        <w:t>Prefeito Municipal</w:t>
      </w:r>
    </w:p>
    <w:p w:rsidR="00E91807" w:rsidRPr="001A0807" w:rsidRDefault="00E91807" w:rsidP="006E02C7"/>
    <w:p w:rsidR="00E91807" w:rsidRDefault="00E91807"/>
    <w:sectPr w:rsidR="00E91807" w:rsidSect="006E02C7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816" w:right="1134" w:bottom="1134" w:left="1701" w:header="425" w:footer="987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807" w:rsidRDefault="00E91807" w:rsidP="001F3F75">
      <w:r>
        <w:separator/>
      </w:r>
    </w:p>
  </w:endnote>
  <w:endnote w:type="continuationSeparator" w:id="0">
    <w:p w:rsidR="00E91807" w:rsidRDefault="00E91807" w:rsidP="001F3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07" w:rsidRDefault="00E91807" w:rsidP="005A64DD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:rsidR="00E91807" w:rsidRDefault="00E91807" w:rsidP="005A64DD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PAÇO MUNICIPAL “29 DE ABRIL”</w:t>
    </w:r>
  </w:p>
  <w:p w:rsidR="00E91807" w:rsidRDefault="00E91807" w:rsidP="005A64DD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Av. Raposo Tavares, 594 - fone/fax (044) 3546-1109</w:t>
    </w:r>
  </w:p>
  <w:p w:rsidR="00E91807" w:rsidRDefault="00E91807" w:rsidP="005A64DD">
    <w:pPr>
      <w:pStyle w:val="Footer"/>
      <w:tabs>
        <w:tab w:val="left" w:pos="1635"/>
        <w:tab w:val="center" w:pos="4536"/>
      </w:tabs>
      <w:jc w:val="center"/>
      <w:rPr>
        <w:sz w:val="20"/>
        <w:szCs w:val="20"/>
      </w:rPr>
    </w:pPr>
    <w:r>
      <w:rPr>
        <w:sz w:val="20"/>
        <w:szCs w:val="20"/>
      </w:rPr>
      <w:t>QUARTO CENTENÁRIO-PR - CEP 87365000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07" w:rsidRDefault="00E91807" w:rsidP="005A64DD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:rsidR="00E91807" w:rsidRDefault="00E91807" w:rsidP="005A64DD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PAÇO MUNICIPAL “29 DE ABRIL”</w:t>
    </w:r>
  </w:p>
  <w:p w:rsidR="00E91807" w:rsidRDefault="00E91807" w:rsidP="005A64DD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Av. Raposo Tavares, 594 - fone/fax (044) 3546-1109</w:t>
    </w:r>
  </w:p>
  <w:p w:rsidR="00E91807" w:rsidRDefault="00E91807" w:rsidP="005A64DD">
    <w:pPr>
      <w:pStyle w:val="Footer"/>
      <w:tabs>
        <w:tab w:val="left" w:pos="1635"/>
        <w:tab w:val="center" w:pos="4536"/>
      </w:tabs>
      <w:jc w:val="center"/>
      <w:rPr>
        <w:sz w:val="20"/>
        <w:szCs w:val="20"/>
      </w:rPr>
    </w:pPr>
    <w:r>
      <w:rPr>
        <w:sz w:val="20"/>
        <w:szCs w:val="20"/>
      </w:rPr>
      <w:t>QUARTO CENTENÁRIO-PR - CEP 87365000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807" w:rsidRDefault="00E91807" w:rsidP="001F3F75">
      <w:r>
        <w:separator/>
      </w:r>
    </w:p>
  </w:footnote>
  <w:footnote w:type="continuationSeparator" w:id="0">
    <w:p w:rsidR="00E91807" w:rsidRDefault="00E91807" w:rsidP="001F3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07" w:rsidRPr="00160AEE" w:rsidRDefault="00E91807" w:rsidP="005A64DD">
    <w:pPr>
      <w:pStyle w:val="Header"/>
      <w:ind w:right="360"/>
      <w:jc w:val="center"/>
      <w:rPr>
        <w:sz w:val="48"/>
        <w:szCs w:val="48"/>
      </w:rPr>
    </w:pPr>
    <w:r w:rsidRPr="00160AEE">
      <w:rPr>
        <w:sz w:val="48"/>
        <w:szCs w:val="48"/>
      </w:rPr>
      <w:t>MUNICÍPIO DE QUARTO CENTENÁRIO</w:t>
    </w:r>
  </w:p>
  <w:p w:rsidR="00E91807" w:rsidRPr="00160AEE" w:rsidRDefault="00E91807" w:rsidP="005A64DD">
    <w:pPr>
      <w:pStyle w:val="Header"/>
      <w:pBdr>
        <w:top w:val="double" w:sz="6" w:space="1" w:color="auto"/>
      </w:pBdr>
      <w:jc w:val="center"/>
      <w:rPr>
        <w:sz w:val="24"/>
        <w:szCs w:val="24"/>
        <w:u w:val="single"/>
      </w:rPr>
    </w:pPr>
    <w:r w:rsidRPr="00160AEE">
      <w:rPr>
        <w:sz w:val="24"/>
        <w:szCs w:val="24"/>
        <w:u w:val="single"/>
      </w:rPr>
      <w:t>ESTADO DO PARANÁ</w:t>
    </w:r>
  </w:p>
  <w:p w:rsidR="00E91807" w:rsidRPr="00160AEE" w:rsidRDefault="00E918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07" w:rsidRPr="00160AEE" w:rsidRDefault="00E91807" w:rsidP="005A64DD">
    <w:pPr>
      <w:pStyle w:val="Header"/>
      <w:ind w:right="360"/>
      <w:jc w:val="center"/>
      <w:rPr>
        <w:sz w:val="48"/>
        <w:szCs w:val="48"/>
      </w:rPr>
    </w:pPr>
    <w:r w:rsidRPr="00160AEE">
      <w:rPr>
        <w:sz w:val="48"/>
        <w:szCs w:val="48"/>
      </w:rPr>
      <w:t>MUNICÍPIO DE QUARTO CENTENÁRIO</w:t>
    </w:r>
  </w:p>
  <w:p w:rsidR="00E91807" w:rsidRPr="00160AEE" w:rsidRDefault="00E91807" w:rsidP="005A64DD">
    <w:pPr>
      <w:pStyle w:val="Header"/>
      <w:pBdr>
        <w:top w:val="double" w:sz="6" w:space="1" w:color="auto"/>
      </w:pBdr>
      <w:jc w:val="center"/>
      <w:rPr>
        <w:sz w:val="24"/>
        <w:szCs w:val="24"/>
        <w:u w:val="single"/>
      </w:rPr>
    </w:pPr>
    <w:r w:rsidRPr="00160AEE">
      <w:rPr>
        <w:sz w:val="24"/>
        <w:szCs w:val="24"/>
        <w:u w:val="single"/>
      </w:rPr>
      <w:t>ESTADO DO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2C7"/>
    <w:rsid w:val="00093DCA"/>
    <w:rsid w:val="000D7D71"/>
    <w:rsid w:val="00160AEE"/>
    <w:rsid w:val="001A0807"/>
    <w:rsid w:val="001B1809"/>
    <w:rsid w:val="001D1168"/>
    <w:rsid w:val="001D1FD6"/>
    <w:rsid w:val="001E793F"/>
    <w:rsid w:val="001F3F75"/>
    <w:rsid w:val="004C7B8B"/>
    <w:rsid w:val="005022D6"/>
    <w:rsid w:val="005A64DD"/>
    <w:rsid w:val="006700AB"/>
    <w:rsid w:val="0068040C"/>
    <w:rsid w:val="006E02C7"/>
    <w:rsid w:val="007B02ED"/>
    <w:rsid w:val="008726B4"/>
    <w:rsid w:val="008E1FFF"/>
    <w:rsid w:val="00934FAB"/>
    <w:rsid w:val="009417A6"/>
    <w:rsid w:val="009775A4"/>
    <w:rsid w:val="009D28BA"/>
    <w:rsid w:val="009E10C7"/>
    <w:rsid w:val="009F4BF2"/>
    <w:rsid w:val="00A03A1E"/>
    <w:rsid w:val="00A367C9"/>
    <w:rsid w:val="00B32DCF"/>
    <w:rsid w:val="00BB5673"/>
    <w:rsid w:val="00BC4C88"/>
    <w:rsid w:val="00D21751"/>
    <w:rsid w:val="00D90D05"/>
    <w:rsid w:val="00E84051"/>
    <w:rsid w:val="00E91807"/>
    <w:rsid w:val="00FC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C7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2C7"/>
    <w:pPr>
      <w:keepNext/>
      <w:widowControl w:val="0"/>
      <w:ind w:firstLine="32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2C7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styleId="Header">
    <w:name w:val="header"/>
    <w:basedOn w:val="Normal"/>
    <w:link w:val="HeaderChar"/>
    <w:uiPriority w:val="99"/>
    <w:rsid w:val="006E02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2C7"/>
    <w:rPr>
      <w:rFonts w:ascii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rsid w:val="006E02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02C7"/>
    <w:rPr>
      <w:rFonts w:ascii="Times New Roman" w:hAnsi="Times New Roman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uiPriority w:val="99"/>
    <w:rsid w:val="006E02C7"/>
  </w:style>
  <w:style w:type="paragraph" w:styleId="BodyTextIndent">
    <w:name w:val="Body Text Indent"/>
    <w:basedOn w:val="Normal"/>
    <w:link w:val="BodyTextIndentChar"/>
    <w:uiPriority w:val="99"/>
    <w:rsid w:val="006E02C7"/>
    <w:pPr>
      <w:tabs>
        <w:tab w:val="left" w:pos="3969"/>
      </w:tabs>
      <w:spacing w:line="360" w:lineRule="auto"/>
      <w:ind w:left="2977"/>
      <w:jc w:val="both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E02C7"/>
    <w:rPr>
      <w:rFonts w:ascii="Times New Roman" w:hAnsi="Times New Roman" w:cs="Times New Roman"/>
      <w:i/>
      <w:iCs/>
      <w:sz w:val="28"/>
      <w:szCs w:val="28"/>
      <w:lang w:eastAsia="pt-BR"/>
    </w:rPr>
  </w:style>
  <w:style w:type="paragraph" w:styleId="BodyTextIndent3">
    <w:name w:val="Body Text Indent 3"/>
    <w:basedOn w:val="Normal"/>
    <w:link w:val="BodyTextIndent3Char"/>
    <w:uiPriority w:val="99"/>
    <w:rsid w:val="006E02C7"/>
    <w:pPr>
      <w:spacing w:line="360" w:lineRule="auto"/>
      <w:ind w:firstLine="2977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E02C7"/>
    <w:rPr>
      <w:rFonts w:ascii="Times New Roman" w:hAnsi="Times New Roman" w:cs="Times New Roman"/>
      <w:sz w:val="28"/>
      <w:szCs w:val="28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A03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C37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211</Words>
  <Characters>1141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6</cp:revision>
  <cp:lastPrinted>2013-08-22T17:37:00Z</cp:lastPrinted>
  <dcterms:created xsi:type="dcterms:W3CDTF">2013-08-13T11:44:00Z</dcterms:created>
  <dcterms:modified xsi:type="dcterms:W3CDTF">2013-08-22T17:37:00Z</dcterms:modified>
</cp:coreProperties>
</file>