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26AA" w:rsidRDefault="001A26AA" w:rsidP="001A26AA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LEI Nº 454/2013</w:t>
      </w:r>
    </w:p>
    <w:p w:rsidR="001A26AA" w:rsidRDefault="001A26AA" w:rsidP="001A26AA">
      <w:pPr>
        <w:spacing w:before="480" w:after="480" w:line="264" w:lineRule="auto"/>
        <w:ind w:left="2694"/>
        <w:jc w:val="both"/>
        <w:rPr>
          <w:sz w:val="24"/>
          <w:szCs w:val="24"/>
        </w:rPr>
      </w:pPr>
      <w:r>
        <w:rPr>
          <w:b/>
          <w:sz w:val="24"/>
          <w:szCs w:val="24"/>
        </w:rPr>
        <w:t>SÚMULA</w:t>
      </w:r>
      <w:r>
        <w:rPr>
          <w:sz w:val="24"/>
          <w:szCs w:val="24"/>
        </w:rPr>
        <w:t>: Dispõe sobre a criação do Comitê Municipal do Transporte Escolar, Conforme Resolução nº 777/2013 – GS/SEED.</w:t>
      </w:r>
    </w:p>
    <w:p w:rsidR="001A26AA" w:rsidRDefault="001A26AA" w:rsidP="001A26AA">
      <w:pPr>
        <w:spacing w:before="240" w:after="480" w:line="264" w:lineRule="auto"/>
        <w:ind w:left="567" w:firstLine="21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 </w:t>
      </w:r>
      <w:r>
        <w:rPr>
          <w:b/>
          <w:sz w:val="24"/>
          <w:szCs w:val="24"/>
        </w:rPr>
        <w:t>CÂMARA MUNICIPAL DE QUARTO CENTENÁRIO</w:t>
      </w:r>
      <w:r>
        <w:rPr>
          <w:sz w:val="24"/>
          <w:szCs w:val="24"/>
        </w:rPr>
        <w:t xml:space="preserve">, Estado do Paraná, aprovou e eu, </w:t>
      </w:r>
      <w:r>
        <w:rPr>
          <w:b/>
          <w:sz w:val="24"/>
          <w:szCs w:val="24"/>
        </w:rPr>
        <w:t>REINALDO KRACHINSKI</w:t>
      </w:r>
      <w:r>
        <w:rPr>
          <w:sz w:val="24"/>
          <w:szCs w:val="24"/>
        </w:rPr>
        <w:t>, Prefeito Municipal, no uso das atribuições legais, sanciono a seguinte Lei:</w:t>
      </w:r>
    </w:p>
    <w:p w:rsidR="001A26AA" w:rsidRDefault="001A26AA" w:rsidP="001A26AA">
      <w:pPr>
        <w:tabs>
          <w:tab w:val="left" w:pos="2694"/>
        </w:tabs>
        <w:spacing w:after="240"/>
        <w:ind w:left="567" w:firstLine="2127"/>
        <w:jc w:val="both"/>
        <w:rPr>
          <w:sz w:val="24"/>
          <w:szCs w:val="24"/>
        </w:rPr>
      </w:pPr>
      <w:r>
        <w:rPr>
          <w:b/>
          <w:sz w:val="24"/>
          <w:szCs w:val="24"/>
        </w:rPr>
        <w:t xml:space="preserve">Art. 1º. </w:t>
      </w:r>
      <w:r>
        <w:rPr>
          <w:sz w:val="24"/>
          <w:szCs w:val="24"/>
        </w:rPr>
        <w:t>Autoriza o chefe do Poder Executivo a criar o Comitê Municipal de Transporte Escolar do Município de Quarto Centenário Estado Paraná, com a finalidade de acompanhar as condições de oferta do transporte escolar público municipal, observando-se os seguintes critérios de composição:</w:t>
      </w:r>
    </w:p>
    <w:p w:rsidR="001A26AA" w:rsidRDefault="001A26AA" w:rsidP="001A26AA">
      <w:pPr>
        <w:tabs>
          <w:tab w:val="left" w:pos="1418"/>
          <w:tab w:val="left" w:pos="1701"/>
          <w:tab w:val="left" w:pos="1843"/>
          <w:tab w:val="left" w:pos="1985"/>
          <w:tab w:val="left" w:pos="2268"/>
          <w:tab w:val="left" w:pos="2552"/>
          <w:tab w:val="left" w:pos="2694"/>
          <w:tab w:val="center" w:pos="4252"/>
        </w:tabs>
        <w:spacing w:line="360" w:lineRule="auto"/>
        <w:ind w:left="567" w:firstLine="212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I - 01 representante da Secretaria Municipal de Educação;</w:t>
      </w:r>
    </w:p>
    <w:p w:rsidR="001A26AA" w:rsidRDefault="001A26AA" w:rsidP="001A26AA">
      <w:pPr>
        <w:pStyle w:val="Default"/>
        <w:tabs>
          <w:tab w:val="left" w:pos="2694"/>
        </w:tabs>
        <w:spacing w:line="360" w:lineRule="auto"/>
        <w:ind w:left="567" w:firstLine="2127"/>
        <w:jc w:val="both"/>
      </w:pPr>
      <w:r>
        <w:t xml:space="preserve">II - 01 representante dos Diretores da Rede Estadual de Ensino; </w:t>
      </w:r>
    </w:p>
    <w:p w:rsidR="001A26AA" w:rsidRDefault="001A26AA" w:rsidP="001A26AA">
      <w:pPr>
        <w:pStyle w:val="Default"/>
        <w:tabs>
          <w:tab w:val="left" w:pos="2694"/>
        </w:tabs>
        <w:spacing w:line="360" w:lineRule="auto"/>
        <w:ind w:left="567" w:firstLine="2127"/>
        <w:jc w:val="both"/>
      </w:pPr>
      <w:r>
        <w:t xml:space="preserve">III - 01 representante dos Diretores da Rede Municipal de Ensino; </w:t>
      </w:r>
    </w:p>
    <w:p w:rsidR="001A26AA" w:rsidRDefault="001A26AA" w:rsidP="001A26AA">
      <w:pPr>
        <w:pStyle w:val="Default"/>
        <w:tabs>
          <w:tab w:val="left" w:pos="2694"/>
        </w:tabs>
        <w:spacing w:line="360" w:lineRule="auto"/>
        <w:ind w:left="567" w:firstLine="2127"/>
        <w:jc w:val="both"/>
      </w:pPr>
      <w:r>
        <w:t xml:space="preserve">IV - 01 representante de Pais dos Alunos. </w:t>
      </w:r>
    </w:p>
    <w:p w:rsidR="001A26AA" w:rsidRDefault="001A26AA" w:rsidP="001A26AA">
      <w:pPr>
        <w:pStyle w:val="Default"/>
        <w:tabs>
          <w:tab w:val="left" w:pos="2694"/>
        </w:tabs>
        <w:spacing w:line="360" w:lineRule="auto"/>
        <w:ind w:left="567" w:firstLine="2127"/>
        <w:jc w:val="both"/>
      </w:pPr>
      <w:r>
        <w:rPr>
          <w:b/>
        </w:rPr>
        <w:t xml:space="preserve">Parágrafo </w:t>
      </w:r>
      <w:r>
        <w:rPr>
          <w:b/>
          <w:bCs/>
        </w:rPr>
        <w:t xml:space="preserve">1.º </w:t>
      </w:r>
      <w:r>
        <w:t xml:space="preserve">A indicação dos representantes do Comitê deverá ser registrada em Ata, com a nomeação do representante e seu suplente. </w:t>
      </w:r>
    </w:p>
    <w:p w:rsidR="001A26AA" w:rsidRDefault="001A26AA" w:rsidP="001A26AA">
      <w:pPr>
        <w:pStyle w:val="Default"/>
        <w:tabs>
          <w:tab w:val="left" w:pos="2694"/>
        </w:tabs>
        <w:spacing w:line="360" w:lineRule="auto"/>
        <w:ind w:left="567" w:firstLine="2127"/>
        <w:jc w:val="both"/>
      </w:pPr>
      <w:r>
        <w:rPr>
          <w:rFonts w:eastAsia="Calibri"/>
          <w:b/>
        </w:rPr>
        <w:t>Parágrafo 2º</w:t>
      </w:r>
      <w:r>
        <w:rPr>
          <w:b/>
        </w:rPr>
        <w:t xml:space="preserve"> </w:t>
      </w:r>
      <w:r>
        <w:t xml:space="preserve">Os representantes do Comitê terão mandato de, no máximo, </w:t>
      </w:r>
      <w:proofErr w:type="gramStart"/>
      <w:r>
        <w:t>2</w:t>
      </w:r>
      <w:proofErr w:type="gramEnd"/>
      <w:r>
        <w:t xml:space="preserve"> (dois) anos, permitida 1 (uma) recondução por igual período. </w:t>
      </w:r>
    </w:p>
    <w:p w:rsidR="001A26AA" w:rsidRDefault="001A26AA" w:rsidP="001A26AA">
      <w:pPr>
        <w:pStyle w:val="Default"/>
        <w:tabs>
          <w:tab w:val="left" w:pos="2694"/>
        </w:tabs>
        <w:spacing w:line="360" w:lineRule="auto"/>
        <w:ind w:left="567" w:firstLine="2127"/>
        <w:jc w:val="both"/>
      </w:pPr>
      <w:r>
        <w:rPr>
          <w:b/>
        </w:rPr>
        <w:t xml:space="preserve">Parágrafo </w:t>
      </w:r>
      <w:r>
        <w:rPr>
          <w:b/>
          <w:bCs/>
        </w:rPr>
        <w:t xml:space="preserve">3.º </w:t>
      </w:r>
      <w:r>
        <w:t xml:space="preserve">O Comitê do Transporte Escolar terá </w:t>
      </w:r>
      <w:proofErr w:type="gramStart"/>
      <w:r>
        <w:t>1</w:t>
      </w:r>
      <w:proofErr w:type="gramEnd"/>
      <w:r>
        <w:t xml:space="preserve"> (um) Presidente eleito por seus pares, podendo ser reeleito uma única vez. </w:t>
      </w:r>
    </w:p>
    <w:p w:rsidR="001A26AA" w:rsidRDefault="001A26AA" w:rsidP="001A26AA">
      <w:pPr>
        <w:pStyle w:val="Default"/>
        <w:tabs>
          <w:tab w:val="left" w:pos="2694"/>
        </w:tabs>
        <w:spacing w:line="360" w:lineRule="auto"/>
        <w:ind w:left="567" w:firstLine="2127"/>
        <w:jc w:val="both"/>
      </w:pPr>
      <w:r>
        <w:rPr>
          <w:b/>
        </w:rPr>
        <w:t xml:space="preserve">Parágrafo </w:t>
      </w:r>
      <w:r>
        <w:rPr>
          <w:b/>
          <w:bCs/>
        </w:rPr>
        <w:t xml:space="preserve">4.º </w:t>
      </w:r>
      <w:r>
        <w:t xml:space="preserve">A escolha do Presidente do Comitê deverá recair entre os representantes previstos nos incisos II, III e IV do </w:t>
      </w:r>
      <w:r>
        <w:rPr>
          <w:i/>
          <w:iCs/>
        </w:rPr>
        <w:t xml:space="preserve">caput </w:t>
      </w:r>
      <w:r>
        <w:t xml:space="preserve">deste artigo. </w:t>
      </w:r>
    </w:p>
    <w:p w:rsidR="001A26AA" w:rsidRDefault="001A26AA" w:rsidP="001A26AA">
      <w:pPr>
        <w:pStyle w:val="Default"/>
        <w:tabs>
          <w:tab w:val="left" w:pos="2694"/>
        </w:tabs>
        <w:spacing w:line="360" w:lineRule="auto"/>
        <w:ind w:left="567" w:firstLine="2127"/>
        <w:jc w:val="both"/>
      </w:pPr>
      <w:r>
        <w:rPr>
          <w:b/>
        </w:rPr>
        <w:t xml:space="preserve">Parágrafo </w:t>
      </w:r>
      <w:r>
        <w:rPr>
          <w:b/>
          <w:bCs/>
        </w:rPr>
        <w:t xml:space="preserve">5.º </w:t>
      </w:r>
      <w:r>
        <w:t xml:space="preserve">O Presidente poderá ser substituído, sendo imediatamente eleito outro membro para completar o período restante do respectivo mandato. </w:t>
      </w:r>
    </w:p>
    <w:p w:rsidR="001A26AA" w:rsidRDefault="001A26AA" w:rsidP="001A26AA">
      <w:pPr>
        <w:pStyle w:val="Default"/>
        <w:tabs>
          <w:tab w:val="left" w:pos="2694"/>
        </w:tabs>
        <w:spacing w:line="360" w:lineRule="auto"/>
        <w:ind w:left="567" w:firstLine="2127"/>
        <w:jc w:val="both"/>
      </w:pPr>
      <w:r>
        <w:rPr>
          <w:b/>
        </w:rPr>
        <w:lastRenderedPageBreak/>
        <w:t xml:space="preserve">Parágrafo </w:t>
      </w:r>
      <w:r>
        <w:rPr>
          <w:b/>
          <w:bCs/>
        </w:rPr>
        <w:t xml:space="preserve">6.º </w:t>
      </w:r>
      <w:r>
        <w:t xml:space="preserve">A atuação dos membros do Comitê não será remunerada e é considerada atividade de relevante interesse social. </w:t>
      </w:r>
    </w:p>
    <w:p w:rsidR="001A26AA" w:rsidRDefault="001A26AA" w:rsidP="001A26AA">
      <w:pPr>
        <w:pStyle w:val="Default"/>
        <w:tabs>
          <w:tab w:val="left" w:pos="2694"/>
        </w:tabs>
        <w:spacing w:line="360" w:lineRule="auto"/>
        <w:ind w:left="567" w:firstLine="2127"/>
        <w:jc w:val="both"/>
      </w:pPr>
      <w:r>
        <w:rPr>
          <w:b/>
        </w:rPr>
        <w:t xml:space="preserve">Parágrafo </w:t>
      </w:r>
      <w:r>
        <w:rPr>
          <w:b/>
          <w:bCs/>
        </w:rPr>
        <w:t xml:space="preserve">7.º </w:t>
      </w:r>
      <w:r>
        <w:t xml:space="preserve">O Comitê não contará com estrutura administrativa própria, cabendo ao Município garantir </w:t>
      </w:r>
      <w:proofErr w:type="spellStart"/>
      <w:r>
        <w:t>infraestrutura</w:t>
      </w:r>
      <w:proofErr w:type="spellEnd"/>
      <w:r>
        <w:t xml:space="preserve"> e condições materiais adequadas à execução plena das competências do Comitê. </w:t>
      </w:r>
    </w:p>
    <w:p w:rsidR="001A26AA" w:rsidRDefault="00F461B4" w:rsidP="001A26AA">
      <w:pPr>
        <w:pStyle w:val="Default"/>
        <w:tabs>
          <w:tab w:val="left" w:pos="2694"/>
        </w:tabs>
        <w:spacing w:line="360" w:lineRule="auto"/>
        <w:ind w:left="567" w:firstLine="2127"/>
        <w:jc w:val="both"/>
      </w:pPr>
      <w:r>
        <w:rPr>
          <w:b/>
          <w:bCs/>
        </w:rPr>
        <w:t>Art. 2º</w:t>
      </w:r>
      <w:r w:rsidR="001A26AA">
        <w:rPr>
          <w:b/>
          <w:bCs/>
        </w:rPr>
        <w:t xml:space="preserve"> </w:t>
      </w:r>
      <w:r w:rsidR="001A26AA">
        <w:t xml:space="preserve">Compete ao Comitê Municipal do Transporte Escolar, as seguintes atribuições: </w:t>
      </w:r>
    </w:p>
    <w:p w:rsidR="001A26AA" w:rsidRDefault="001A26AA" w:rsidP="001A26AA">
      <w:pPr>
        <w:pStyle w:val="Default"/>
        <w:tabs>
          <w:tab w:val="left" w:pos="2694"/>
        </w:tabs>
        <w:spacing w:line="360" w:lineRule="auto"/>
        <w:ind w:left="567" w:firstLine="2127"/>
        <w:jc w:val="both"/>
        <w:rPr>
          <w:color w:val="auto"/>
        </w:rPr>
      </w:pPr>
      <w:r>
        <w:t>a)</w:t>
      </w:r>
      <w:r>
        <w:rPr>
          <w:rFonts w:ascii="Arial" w:hAnsi="Arial" w:cs="Arial"/>
        </w:rPr>
        <w:t xml:space="preserve"> </w:t>
      </w:r>
      <w:r>
        <w:t xml:space="preserve">analisar os Relatórios Bimestrais de controle do transporte diário dos alunos, contendo data, rota de transporte escolar, o número de alunos não atendidos, justificativas para as faltas e situação quanto à reposição das faltas (ANEXO I), que deverão ser encaminhados aos </w:t>
      </w:r>
      <w:proofErr w:type="spellStart"/>
      <w:r>
        <w:t>NRE's</w:t>
      </w:r>
      <w:proofErr w:type="spellEnd"/>
      <w:r>
        <w:t xml:space="preserve">, com parecer do Comitê; </w:t>
      </w:r>
    </w:p>
    <w:p w:rsidR="001A26AA" w:rsidRDefault="001A26AA" w:rsidP="001A26AA">
      <w:pPr>
        <w:pStyle w:val="Default"/>
        <w:tabs>
          <w:tab w:val="left" w:pos="2694"/>
        </w:tabs>
        <w:spacing w:after="156" w:line="360" w:lineRule="auto"/>
        <w:ind w:left="567" w:firstLine="2127"/>
        <w:jc w:val="both"/>
        <w:rPr>
          <w:color w:val="auto"/>
        </w:rPr>
      </w:pPr>
      <w:r>
        <w:rPr>
          <w:color w:val="auto"/>
        </w:rPr>
        <w:t>b)</w:t>
      </w:r>
      <w:r>
        <w:rPr>
          <w:rFonts w:ascii="Arial" w:hAnsi="Arial" w:cs="Arial"/>
          <w:color w:val="auto"/>
        </w:rPr>
        <w:t xml:space="preserve"> </w:t>
      </w:r>
      <w:r>
        <w:rPr>
          <w:color w:val="auto"/>
        </w:rPr>
        <w:t xml:space="preserve">verificar a correta aplicação dos recursos, podendo requisitar ao Município cópia dos documentos que julgar necessário ao esclarecimento de quaisquer fatos relacionados à aplicação dos recursos do Transporte Escolar; </w:t>
      </w:r>
    </w:p>
    <w:p w:rsidR="001A26AA" w:rsidRDefault="001A26AA" w:rsidP="001A26AA">
      <w:pPr>
        <w:pStyle w:val="Default"/>
        <w:tabs>
          <w:tab w:val="left" w:pos="2694"/>
        </w:tabs>
        <w:spacing w:after="156" w:line="360" w:lineRule="auto"/>
        <w:ind w:left="567" w:firstLine="2127"/>
        <w:jc w:val="both"/>
        <w:rPr>
          <w:color w:val="auto"/>
        </w:rPr>
      </w:pPr>
      <w:r>
        <w:rPr>
          <w:color w:val="auto"/>
        </w:rPr>
        <w:t>c)</w:t>
      </w:r>
      <w:r>
        <w:rPr>
          <w:rFonts w:ascii="Arial" w:hAnsi="Arial" w:cs="Arial"/>
          <w:color w:val="auto"/>
        </w:rPr>
        <w:t xml:space="preserve"> </w:t>
      </w:r>
      <w:r>
        <w:rPr>
          <w:color w:val="auto"/>
        </w:rPr>
        <w:t xml:space="preserve">realizar visitas técnicas para verificar a adequação e a regularidade do Transporte Escolar; </w:t>
      </w:r>
    </w:p>
    <w:p w:rsidR="001A26AA" w:rsidRDefault="001A26AA" w:rsidP="001A26AA">
      <w:pPr>
        <w:pStyle w:val="Default"/>
        <w:tabs>
          <w:tab w:val="left" w:pos="2694"/>
        </w:tabs>
        <w:spacing w:line="360" w:lineRule="auto"/>
        <w:ind w:left="567" w:firstLine="2127"/>
        <w:jc w:val="both"/>
        <w:rPr>
          <w:color w:val="auto"/>
        </w:rPr>
      </w:pPr>
      <w:r>
        <w:rPr>
          <w:color w:val="auto"/>
        </w:rPr>
        <w:t>d)</w:t>
      </w:r>
      <w:r>
        <w:rPr>
          <w:rFonts w:ascii="Arial" w:hAnsi="Arial" w:cs="Arial"/>
          <w:color w:val="auto"/>
        </w:rPr>
        <w:t xml:space="preserve"> </w:t>
      </w:r>
      <w:r>
        <w:rPr>
          <w:color w:val="auto"/>
        </w:rPr>
        <w:t xml:space="preserve">verificar a regularidade dos procedimentos encaminhando os problemas identificados ao NRE respectivo, para que as autoridades constituídas adotem as providências cabíveis e apliquem as penalidades, quando necessário. </w:t>
      </w:r>
    </w:p>
    <w:p w:rsidR="001A26AA" w:rsidRDefault="001A26AA" w:rsidP="001A26AA">
      <w:pPr>
        <w:pStyle w:val="Default"/>
        <w:tabs>
          <w:tab w:val="left" w:pos="2694"/>
        </w:tabs>
        <w:ind w:left="567" w:firstLine="2127"/>
        <w:rPr>
          <w:color w:val="auto"/>
        </w:rPr>
      </w:pPr>
    </w:p>
    <w:p w:rsidR="001A26AA" w:rsidRDefault="001A26AA" w:rsidP="001A26AA">
      <w:pPr>
        <w:pStyle w:val="Default"/>
        <w:tabs>
          <w:tab w:val="left" w:pos="2268"/>
          <w:tab w:val="left" w:pos="2694"/>
        </w:tabs>
        <w:spacing w:line="360" w:lineRule="auto"/>
        <w:ind w:left="567" w:firstLine="2127"/>
        <w:jc w:val="both"/>
        <w:rPr>
          <w:bCs/>
        </w:rPr>
      </w:pPr>
      <w:r>
        <w:rPr>
          <w:b/>
          <w:bCs/>
        </w:rPr>
        <w:t xml:space="preserve">Art. 3º - </w:t>
      </w:r>
      <w:r>
        <w:rPr>
          <w:bCs/>
        </w:rPr>
        <w:t>O Comitê Municipal do Transporte Escolar será instituído através de decreto pelo Executivo Municipal.</w:t>
      </w:r>
    </w:p>
    <w:p w:rsidR="001A26AA" w:rsidRDefault="001A26AA" w:rsidP="001A26AA">
      <w:pPr>
        <w:pStyle w:val="Default"/>
        <w:tabs>
          <w:tab w:val="left" w:pos="2268"/>
          <w:tab w:val="left" w:pos="2694"/>
        </w:tabs>
        <w:spacing w:line="360" w:lineRule="auto"/>
        <w:ind w:left="567" w:firstLine="2127"/>
        <w:jc w:val="both"/>
      </w:pPr>
      <w:r>
        <w:rPr>
          <w:b/>
          <w:bCs/>
        </w:rPr>
        <w:t xml:space="preserve">Art. 4º - </w:t>
      </w:r>
      <w:r>
        <w:rPr>
          <w:bCs/>
        </w:rPr>
        <w:t>Esta Lei entra em vigor na data de sua publicação.</w:t>
      </w:r>
    </w:p>
    <w:p w:rsidR="001A26AA" w:rsidRDefault="001A26AA" w:rsidP="001A26AA">
      <w:pPr>
        <w:jc w:val="center"/>
        <w:rPr>
          <w:bCs/>
          <w:sz w:val="24"/>
          <w:szCs w:val="24"/>
        </w:rPr>
      </w:pPr>
      <w:r>
        <w:rPr>
          <w:sz w:val="24"/>
          <w:szCs w:val="24"/>
        </w:rPr>
        <w:t xml:space="preserve">              </w:t>
      </w:r>
      <w:r>
        <w:rPr>
          <w:bCs/>
          <w:sz w:val="24"/>
          <w:szCs w:val="24"/>
        </w:rPr>
        <w:t>PAÇO MUNICIPAL "29 DE ABRIL"</w:t>
      </w:r>
    </w:p>
    <w:p w:rsidR="001A26AA" w:rsidRDefault="001A26AA" w:rsidP="001A26AA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</w:t>
      </w:r>
      <w:r w:rsidR="00047648">
        <w:rPr>
          <w:sz w:val="24"/>
          <w:szCs w:val="24"/>
        </w:rPr>
        <w:t xml:space="preserve">           Quarto Centenário, 24</w:t>
      </w:r>
      <w:r>
        <w:rPr>
          <w:sz w:val="24"/>
          <w:szCs w:val="24"/>
        </w:rPr>
        <w:t xml:space="preserve"> de julho de 2013.</w:t>
      </w:r>
    </w:p>
    <w:p w:rsidR="001A26AA" w:rsidRDefault="001A26AA" w:rsidP="001A26AA">
      <w:pPr>
        <w:spacing w:before="60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REINALDO KRACHINSKI</w:t>
      </w:r>
    </w:p>
    <w:p w:rsidR="001A26AA" w:rsidRDefault="001A26AA" w:rsidP="001A26AA">
      <w:pPr>
        <w:jc w:val="center"/>
        <w:rPr>
          <w:sz w:val="24"/>
          <w:szCs w:val="24"/>
        </w:rPr>
      </w:pPr>
      <w:r>
        <w:rPr>
          <w:sz w:val="24"/>
          <w:szCs w:val="24"/>
        </w:rPr>
        <w:t>Prefeito Municipal</w:t>
      </w:r>
    </w:p>
    <w:p w:rsidR="009E10C7" w:rsidRDefault="009E10C7"/>
    <w:sectPr w:rsidR="009E10C7" w:rsidSect="009E10C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B5C8C" w:rsidRDefault="003B5C8C" w:rsidP="001A26AA">
      <w:r>
        <w:separator/>
      </w:r>
    </w:p>
  </w:endnote>
  <w:endnote w:type="continuationSeparator" w:id="1">
    <w:p w:rsidR="003B5C8C" w:rsidRDefault="003B5C8C" w:rsidP="001A26A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6AA" w:rsidRDefault="001A26AA" w:rsidP="001A26AA">
    <w:pPr>
      <w:pStyle w:val="Rodap"/>
      <w:jc w:val="center"/>
    </w:pPr>
    <w:r>
      <w:t>_____________________________________________________________________________________</w:t>
    </w:r>
  </w:p>
  <w:p w:rsidR="001A26AA" w:rsidRDefault="001A26AA" w:rsidP="001A26AA">
    <w:pPr>
      <w:pStyle w:val="Rodap"/>
      <w:jc w:val="center"/>
    </w:pPr>
    <w:r>
      <w:t>PAÇO MUNICIPAL “29 DE ABRIL”</w:t>
    </w:r>
  </w:p>
  <w:p w:rsidR="001A26AA" w:rsidRDefault="001A26AA" w:rsidP="001A26AA">
    <w:pPr>
      <w:pStyle w:val="Rodap"/>
      <w:jc w:val="center"/>
    </w:pPr>
    <w:r>
      <w:t>Av. Raposo Tavares, 594 - fone/fax (044) 3546-1109</w:t>
    </w:r>
  </w:p>
  <w:p w:rsidR="001A26AA" w:rsidRDefault="001A26AA" w:rsidP="001A26AA">
    <w:pPr>
      <w:pStyle w:val="Rodap"/>
      <w:tabs>
        <w:tab w:val="left" w:pos="1635"/>
        <w:tab w:val="center" w:pos="4536"/>
      </w:tabs>
      <w:jc w:val="center"/>
    </w:pPr>
    <w:r>
      <w:t>QUARTO CENTENÁRIO-PR - CEP 87365000</w:t>
    </w:r>
  </w:p>
  <w:p w:rsidR="001A26AA" w:rsidRDefault="001A26AA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B5C8C" w:rsidRDefault="003B5C8C" w:rsidP="001A26AA">
      <w:r>
        <w:separator/>
      </w:r>
    </w:p>
  </w:footnote>
  <w:footnote w:type="continuationSeparator" w:id="1">
    <w:p w:rsidR="003B5C8C" w:rsidRDefault="003B5C8C" w:rsidP="001A26A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26AA" w:rsidRPr="001A26AA" w:rsidRDefault="001A26AA" w:rsidP="001A26AA">
    <w:pPr>
      <w:pStyle w:val="Cabealho"/>
      <w:ind w:right="360"/>
      <w:jc w:val="center"/>
      <w:rPr>
        <w:bCs/>
        <w:sz w:val="44"/>
        <w:szCs w:val="44"/>
      </w:rPr>
    </w:pPr>
    <w:r w:rsidRPr="001A26AA">
      <w:rPr>
        <w:bCs/>
        <w:sz w:val="44"/>
        <w:szCs w:val="44"/>
      </w:rPr>
      <w:t>MUNICÍPIO DE QUARTO CENTENÁRIO</w:t>
    </w:r>
  </w:p>
  <w:p w:rsidR="001A26AA" w:rsidRPr="00160AEE" w:rsidRDefault="001A26AA" w:rsidP="001A26AA">
    <w:pPr>
      <w:pStyle w:val="Cabealho"/>
      <w:pBdr>
        <w:top w:val="double" w:sz="6" w:space="1" w:color="auto"/>
      </w:pBdr>
      <w:jc w:val="center"/>
      <w:rPr>
        <w:sz w:val="24"/>
        <w:szCs w:val="24"/>
        <w:u w:val="single"/>
      </w:rPr>
    </w:pPr>
    <w:r w:rsidRPr="00160AEE">
      <w:rPr>
        <w:sz w:val="24"/>
        <w:szCs w:val="24"/>
        <w:u w:val="single"/>
      </w:rPr>
      <w:t>ESTADO DO PARANÁ</w:t>
    </w:r>
  </w:p>
  <w:p w:rsidR="001A26AA" w:rsidRDefault="001A26AA">
    <w:pPr>
      <w:pStyle w:val="Cabealho"/>
    </w:pPr>
  </w:p>
  <w:p w:rsidR="001A26AA" w:rsidRDefault="001A26AA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1A26AA"/>
    <w:rsid w:val="00047648"/>
    <w:rsid w:val="001A26AA"/>
    <w:rsid w:val="00293A8F"/>
    <w:rsid w:val="003B5C8C"/>
    <w:rsid w:val="005C10D1"/>
    <w:rsid w:val="009E10C7"/>
    <w:rsid w:val="00E56572"/>
    <w:rsid w:val="00F461B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A26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Default">
    <w:name w:val="Default"/>
    <w:rsid w:val="001A26A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Cabealho">
    <w:name w:val="header"/>
    <w:basedOn w:val="Normal"/>
    <w:link w:val="CabealhoChar"/>
    <w:uiPriority w:val="99"/>
    <w:unhideWhenUsed/>
    <w:rsid w:val="001A26A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1A26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1A26AA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1A26AA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1A26AA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1A26AA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6171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481</Words>
  <Characters>2600</Characters>
  <Application>Microsoft Office Word</Application>
  <DocSecurity>0</DocSecurity>
  <Lines>21</Lines>
  <Paragraphs>6</Paragraphs>
  <ScaleCrop>false</ScaleCrop>
  <Company>Grizli777</Company>
  <LinksUpToDate>false</LinksUpToDate>
  <CharactersWithSpaces>3075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2013-07-26T13:17:00Z</cp:lastPrinted>
  <dcterms:created xsi:type="dcterms:W3CDTF">2013-07-26T12:45:00Z</dcterms:created>
  <dcterms:modified xsi:type="dcterms:W3CDTF">2013-07-29T17:05:00Z</dcterms:modified>
</cp:coreProperties>
</file>