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61" w:rsidRDefault="00CD6561" w:rsidP="00CD6561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</w:p>
    <w:p w:rsidR="00C02AC1" w:rsidRPr="00CD6561" w:rsidRDefault="00A32B6A" w:rsidP="00CD6561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DECRETO Nº </w:t>
      </w:r>
      <w:r>
        <w:rPr>
          <w:rFonts w:ascii="Century Gothic" w:hAnsi="Century Gothic" w:cs="Tahoma"/>
          <w:b/>
          <w:sz w:val="22"/>
          <w:szCs w:val="22"/>
        </w:rPr>
        <w:softHyphen/>
      </w:r>
      <w:r>
        <w:rPr>
          <w:rFonts w:ascii="Century Gothic" w:hAnsi="Century Gothic" w:cs="Tahoma"/>
          <w:b/>
          <w:sz w:val="22"/>
          <w:szCs w:val="22"/>
        </w:rPr>
        <w:softHyphen/>
      </w:r>
      <w:r>
        <w:rPr>
          <w:rFonts w:ascii="Century Gothic" w:hAnsi="Century Gothic" w:cs="Tahoma"/>
          <w:b/>
          <w:sz w:val="22"/>
          <w:szCs w:val="22"/>
        </w:rPr>
        <w:softHyphen/>
      </w:r>
      <w:r>
        <w:rPr>
          <w:rFonts w:ascii="Century Gothic" w:hAnsi="Century Gothic" w:cs="Tahoma"/>
          <w:b/>
          <w:sz w:val="22"/>
          <w:szCs w:val="22"/>
        </w:rPr>
        <w:softHyphen/>
      </w:r>
      <w:r>
        <w:rPr>
          <w:rFonts w:ascii="Century Gothic" w:hAnsi="Century Gothic" w:cs="Tahoma"/>
          <w:b/>
          <w:sz w:val="22"/>
          <w:szCs w:val="22"/>
        </w:rPr>
        <w:softHyphen/>
      </w:r>
      <w:r>
        <w:rPr>
          <w:rFonts w:ascii="Century Gothic" w:hAnsi="Century Gothic" w:cs="Tahoma"/>
          <w:b/>
          <w:sz w:val="22"/>
          <w:szCs w:val="22"/>
        </w:rPr>
        <w:softHyphen/>
      </w:r>
      <w:r w:rsidR="00C568DD">
        <w:rPr>
          <w:rFonts w:ascii="Century Gothic" w:hAnsi="Century Gothic" w:cs="Tahoma"/>
          <w:b/>
          <w:sz w:val="22"/>
          <w:szCs w:val="22"/>
        </w:rPr>
        <w:t>1448</w:t>
      </w:r>
      <w:r w:rsidR="00C02AC1" w:rsidRPr="00CD6561">
        <w:rPr>
          <w:rFonts w:ascii="Century Gothic" w:hAnsi="Century Gothic" w:cs="Tahoma"/>
          <w:b/>
          <w:sz w:val="22"/>
          <w:szCs w:val="22"/>
        </w:rPr>
        <w:t>/202</w:t>
      </w:r>
      <w:r>
        <w:rPr>
          <w:rFonts w:ascii="Century Gothic" w:hAnsi="Century Gothic" w:cs="Tahoma"/>
          <w:b/>
          <w:sz w:val="22"/>
          <w:szCs w:val="22"/>
        </w:rPr>
        <w:t>2</w:t>
      </w:r>
      <w:r w:rsidR="00C02AC1" w:rsidRPr="00CD6561">
        <w:rPr>
          <w:rFonts w:ascii="Century Gothic" w:hAnsi="Century Gothic" w:cs="Tahoma"/>
          <w:b/>
          <w:sz w:val="22"/>
          <w:szCs w:val="22"/>
        </w:rPr>
        <w:t xml:space="preserve"> – GM </w:t>
      </w:r>
    </w:p>
    <w:p w:rsidR="00CD6561" w:rsidRPr="00CD6561" w:rsidRDefault="00CD6561" w:rsidP="00CD6561">
      <w:pPr>
        <w:suppressAutoHyphens/>
        <w:spacing w:line="360" w:lineRule="auto"/>
        <w:ind w:left="2805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1A5C28">
      <w:pPr>
        <w:tabs>
          <w:tab w:val="left" w:pos="6804"/>
        </w:tabs>
        <w:suppressAutoHyphens/>
        <w:spacing w:line="360" w:lineRule="auto"/>
        <w:ind w:left="2805"/>
        <w:jc w:val="both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Nomeia membros para comporem o Conselho Municipal de Saúde de Quarto Centenário</w:t>
      </w:r>
      <w:r w:rsidR="00CD6561">
        <w:rPr>
          <w:rFonts w:ascii="Century Gothic" w:hAnsi="Century Gothic" w:cs="Tahoma"/>
          <w:sz w:val="22"/>
          <w:szCs w:val="22"/>
        </w:rPr>
        <w:t>/PR</w:t>
      </w:r>
      <w:r w:rsidRPr="00CD6561">
        <w:rPr>
          <w:rFonts w:ascii="Century Gothic" w:hAnsi="Century Gothic" w:cs="Tahoma"/>
          <w:sz w:val="22"/>
          <w:szCs w:val="22"/>
        </w:rPr>
        <w:t>.</w:t>
      </w:r>
    </w:p>
    <w:p w:rsidR="00C02AC1" w:rsidRPr="00CD6561" w:rsidRDefault="00C02AC1" w:rsidP="00C568DD">
      <w:pPr>
        <w:spacing w:line="360" w:lineRule="auto"/>
        <w:ind w:left="-284"/>
        <w:jc w:val="both"/>
        <w:rPr>
          <w:rFonts w:ascii="Century Gothic" w:hAnsi="Century Gothic" w:cs="Tahoma"/>
          <w:sz w:val="22"/>
          <w:szCs w:val="22"/>
        </w:rPr>
      </w:pPr>
    </w:p>
    <w:p w:rsidR="00C02AC1" w:rsidRDefault="00C02AC1" w:rsidP="00C568DD">
      <w:pPr>
        <w:suppressAutoHyphens/>
        <w:spacing w:line="360" w:lineRule="auto"/>
        <w:ind w:left="-284"/>
        <w:jc w:val="both"/>
        <w:rPr>
          <w:rFonts w:ascii="Century Gothic" w:hAnsi="Century Gothic" w:cs="Tahoma"/>
          <w:sz w:val="22"/>
          <w:szCs w:val="22"/>
        </w:rPr>
      </w:pPr>
      <w:r w:rsidRPr="00B12EDC">
        <w:rPr>
          <w:rFonts w:ascii="Century Gothic" w:hAnsi="Century Gothic" w:cs="Tahoma"/>
          <w:b/>
          <w:sz w:val="22"/>
          <w:szCs w:val="22"/>
        </w:rPr>
        <w:t>O PREFEITO DO MUNICÍPIO DE QUARTO CENTENÁRIO</w:t>
      </w:r>
      <w:r w:rsidRPr="00CD6561">
        <w:rPr>
          <w:rFonts w:ascii="Century Gothic" w:hAnsi="Century Gothic" w:cs="Tahoma"/>
          <w:sz w:val="22"/>
          <w:szCs w:val="22"/>
        </w:rPr>
        <w:t xml:space="preserve">, Estado do Paraná, </w:t>
      </w:r>
      <w:r w:rsidRPr="00CD6561">
        <w:rPr>
          <w:rFonts w:ascii="Century Gothic" w:hAnsi="Century Gothic" w:cs="Tahoma"/>
          <w:b/>
          <w:sz w:val="22"/>
          <w:szCs w:val="22"/>
        </w:rPr>
        <w:t>WILSON AKIO ABE</w:t>
      </w:r>
      <w:r w:rsidRPr="00CD6561">
        <w:rPr>
          <w:rFonts w:ascii="Century Gothic" w:hAnsi="Century Gothic" w:cs="Tahoma"/>
          <w:sz w:val="22"/>
          <w:szCs w:val="22"/>
        </w:rPr>
        <w:t xml:space="preserve">, no uso de suas atribuições legais, e de conformidade com que dispõe na Lei Municipal nº 517/2015, </w:t>
      </w:r>
    </w:p>
    <w:p w:rsidR="00694D83" w:rsidRPr="00CD6561" w:rsidRDefault="00694D83" w:rsidP="00CD6561">
      <w:pPr>
        <w:suppressAutoHyphens/>
        <w:spacing w:line="360" w:lineRule="auto"/>
        <w:ind w:firstLine="2807"/>
        <w:jc w:val="both"/>
        <w:rPr>
          <w:rFonts w:ascii="Century Gothic" w:hAnsi="Century Gothic" w:cs="Tahoma"/>
          <w:sz w:val="22"/>
          <w:szCs w:val="22"/>
        </w:rPr>
      </w:pPr>
    </w:p>
    <w:p w:rsidR="00C02AC1" w:rsidRDefault="00C02AC1" w:rsidP="00FA525D">
      <w:pPr>
        <w:spacing w:line="360" w:lineRule="auto"/>
        <w:ind w:left="-284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t>DECRETA:</w:t>
      </w:r>
    </w:p>
    <w:p w:rsidR="00694D83" w:rsidRPr="00CD6561" w:rsidRDefault="00694D83" w:rsidP="00FA525D">
      <w:pPr>
        <w:spacing w:line="360" w:lineRule="auto"/>
        <w:ind w:left="-284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FA525D">
      <w:pPr>
        <w:suppressAutoHyphens/>
        <w:spacing w:line="360" w:lineRule="auto"/>
        <w:ind w:left="-284"/>
        <w:jc w:val="both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t>Art. 1º -</w:t>
      </w:r>
      <w:r w:rsidRPr="00CD6561">
        <w:rPr>
          <w:rFonts w:ascii="Century Gothic" w:hAnsi="Century Gothic" w:cs="Tahoma"/>
          <w:sz w:val="22"/>
          <w:szCs w:val="22"/>
        </w:rPr>
        <w:t xml:space="preserve"> Nomeia, sem ônus para os cofres públicos, para comporem o Conselho Municipal de Saúde de Quarto Centenário os seguintes Membros:</w:t>
      </w:r>
    </w:p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5"/>
      </w:tblGrid>
      <w:tr w:rsidR="00C526C5" w:rsidTr="00FA525D">
        <w:trPr>
          <w:trHeight w:val="266"/>
        </w:trPr>
        <w:tc>
          <w:tcPr>
            <w:tcW w:w="8625" w:type="dxa"/>
            <w:shd w:val="clear" w:color="auto" w:fill="BFBFBF" w:themeFill="background1" w:themeFillShade="BF"/>
          </w:tcPr>
          <w:p w:rsidR="00C526C5" w:rsidRDefault="00C526C5" w:rsidP="00C526C5">
            <w:pPr>
              <w:spacing w:line="360" w:lineRule="auto"/>
              <w:jc w:val="both"/>
              <w:rPr>
                <w:rFonts w:ascii="Century Gothic" w:hAnsi="Century Gothic" w:cs="Tahoma"/>
                <w:b/>
                <w:sz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>I - Representantes do Poder Executivo</w:t>
            </w:r>
            <w:r w:rsidRPr="00CD6561">
              <w:rPr>
                <w:rFonts w:ascii="Century Gothic" w:hAnsi="Century Gothic" w:cs="Tahoma"/>
                <w:sz w:val="22"/>
                <w:szCs w:val="22"/>
              </w:rPr>
              <w:t>:</w:t>
            </w:r>
          </w:p>
        </w:tc>
      </w:tr>
      <w:tr w:rsidR="00C526C5" w:rsidTr="00FA525D">
        <w:trPr>
          <w:trHeight w:val="794"/>
        </w:trPr>
        <w:tc>
          <w:tcPr>
            <w:tcW w:w="8625" w:type="dxa"/>
          </w:tcPr>
          <w:p w:rsidR="00C526C5" w:rsidRPr="00CD6561" w:rsidRDefault="00C526C5" w:rsidP="00C526C5">
            <w:pPr>
              <w:pStyle w:val="Recuodecorpodetexto2"/>
              <w:spacing w:before="120" w:line="360" w:lineRule="auto"/>
              <w:ind w:firstLine="0"/>
              <w:jc w:val="both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  <w:szCs w:val="22"/>
              </w:rPr>
              <w:t xml:space="preserve">Titular: 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Larissa Gomes Rodrigues</w:t>
            </w:r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</w:p>
          <w:p w:rsidR="00C526C5" w:rsidRPr="00CD6561" w:rsidRDefault="00C526C5" w:rsidP="00C526C5">
            <w:pPr>
              <w:spacing w:line="360" w:lineRule="auto"/>
              <w:jc w:val="both"/>
              <w:rPr>
                <w:rFonts w:ascii="Century Gothic" w:hAnsi="Century Gothic" w:cs="Tahoma"/>
                <w:b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  <w:szCs w:val="22"/>
              </w:rPr>
              <w:t xml:space="preserve">Suplente: </w:t>
            </w:r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 xml:space="preserve">Fabiana Milani de Aquino </w:t>
            </w:r>
            <w:proofErr w:type="spellStart"/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>Bortoluzzi</w:t>
            </w:r>
            <w:proofErr w:type="spellEnd"/>
          </w:p>
          <w:p w:rsidR="00C526C5" w:rsidRDefault="00C526C5" w:rsidP="00C526C5">
            <w:pPr>
              <w:pStyle w:val="Recuodecorpodetexto2"/>
              <w:tabs>
                <w:tab w:val="left" w:pos="3366"/>
              </w:tabs>
              <w:suppressAutoHyphens/>
              <w:spacing w:line="360" w:lineRule="auto"/>
              <w:ind w:left="3627" w:hanging="559"/>
              <w:jc w:val="both"/>
              <w:rPr>
                <w:rFonts w:ascii="Century Gothic" w:hAnsi="Century Gothic" w:cs="Tahoma"/>
                <w:b/>
                <w:sz w:val="22"/>
              </w:rPr>
            </w:pPr>
          </w:p>
        </w:tc>
      </w:tr>
      <w:tr w:rsidR="00C526C5" w:rsidTr="00FA525D">
        <w:trPr>
          <w:trHeight w:val="603"/>
        </w:trPr>
        <w:tc>
          <w:tcPr>
            <w:tcW w:w="8625" w:type="dxa"/>
          </w:tcPr>
          <w:p w:rsidR="00C526C5" w:rsidRPr="00CD6561" w:rsidRDefault="00C526C5" w:rsidP="00C526C5">
            <w:pPr>
              <w:pStyle w:val="Recuodecorpodetexto2"/>
              <w:tabs>
                <w:tab w:val="left" w:pos="3179"/>
              </w:tabs>
              <w:spacing w:line="360" w:lineRule="auto"/>
              <w:ind w:firstLine="0"/>
              <w:jc w:val="both"/>
              <w:rPr>
                <w:rFonts w:ascii="Century Gothic" w:hAnsi="Century Gothic" w:cs="Tahoma"/>
                <w:b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  <w:szCs w:val="22"/>
              </w:rPr>
              <w:t>Titular:</w:t>
            </w:r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  <w:proofErr w:type="spellStart"/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>Rozilene</w:t>
            </w:r>
            <w:proofErr w:type="spellEnd"/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 xml:space="preserve"> Mendes Batista de Almeida</w:t>
            </w:r>
          </w:p>
          <w:p w:rsidR="00C526C5" w:rsidRPr="00CD6561" w:rsidRDefault="00C526C5" w:rsidP="00C526C5">
            <w:pPr>
              <w:pStyle w:val="Recuodecorpodetexto2"/>
              <w:tabs>
                <w:tab w:val="left" w:pos="3179"/>
              </w:tabs>
              <w:spacing w:line="360" w:lineRule="auto"/>
              <w:ind w:firstLine="0"/>
              <w:jc w:val="both"/>
              <w:rPr>
                <w:rFonts w:ascii="Century Gothic" w:hAnsi="Century Gothic" w:cs="Tahoma"/>
                <w:b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  <w:szCs w:val="22"/>
              </w:rPr>
              <w:t>Suplente:</w:t>
            </w:r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 xml:space="preserve"> Marcos Antônio da Silva Cristo</w:t>
            </w:r>
          </w:p>
        </w:tc>
      </w:tr>
      <w:tr w:rsidR="00C526C5" w:rsidTr="00FA525D">
        <w:trPr>
          <w:trHeight w:val="345"/>
        </w:trPr>
        <w:tc>
          <w:tcPr>
            <w:tcW w:w="8625" w:type="dxa"/>
            <w:shd w:val="clear" w:color="auto" w:fill="BFBFBF" w:themeFill="background1" w:themeFillShade="BF"/>
          </w:tcPr>
          <w:p w:rsidR="00C526C5" w:rsidRPr="00CD6561" w:rsidRDefault="00C526C5" w:rsidP="004F5194">
            <w:pPr>
              <w:pStyle w:val="Recuodecorpodetexto2"/>
              <w:spacing w:line="360" w:lineRule="auto"/>
              <w:ind w:left="49" w:firstLine="0"/>
              <w:jc w:val="both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>II – Representantes dos Trabalhadores do Setor Saúde:</w:t>
            </w:r>
          </w:p>
        </w:tc>
      </w:tr>
      <w:tr w:rsidR="00C526C5" w:rsidTr="00FA525D">
        <w:trPr>
          <w:trHeight w:val="637"/>
        </w:trPr>
        <w:tc>
          <w:tcPr>
            <w:tcW w:w="8625" w:type="dxa"/>
          </w:tcPr>
          <w:p w:rsidR="00C526C5" w:rsidRPr="00CD6561" w:rsidRDefault="00C526C5" w:rsidP="00C526C5">
            <w:pPr>
              <w:pStyle w:val="Recuodecorpodetexto2"/>
              <w:spacing w:line="360" w:lineRule="auto"/>
              <w:ind w:firstLine="0"/>
              <w:jc w:val="both"/>
              <w:rPr>
                <w:rFonts w:ascii="Century Gothic" w:hAnsi="Century Gothic" w:cs="Tahoma"/>
                <w:b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  <w:szCs w:val="22"/>
              </w:rPr>
              <w:t xml:space="preserve">Titular: </w:t>
            </w:r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>Aline Ferreira</w:t>
            </w:r>
          </w:p>
          <w:p w:rsidR="00C526C5" w:rsidRPr="00CD6561" w:rsidRDefault="00C526C5" w:rsidP="00C526C5">
            <w:pPr>
              <w:pStyle w:val="Recuodecorpodetexto2"/>
              <w:spacing w:line="360" w:lineRule="auto"/>
              <w:ind w:firstLine="0"/>
              <w:jc w:val="both"/>
              <w:rPr>
                <w:rFonts w:ascii="Century Gothic" w:hAnsi="Century Gothic" w:cs="Tahoma"/>
                <w:b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  <w:szCs w:val="22"/>
              </w:rPr>
              <w:t>Suplente:</w:t>
            </w:r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 xml:space="preserve"> Márcia Aparecida Cardoso</w:t>
            </w:r>
          </w:p>
          <w:p w:rsidR="00C526C5" w:rsidRPr="00CD6561" w:rsidRDefault="00C526C5" w:rsidP="00C526C5">
            <w:pPr>
              <w:pStyle w:val="Recuodecorpodetexto2"/>
              <w:tabs>
                <w:tab w:val="left" w:pos="3366"/>
              </w:tabs>
              <w:suppressAutoHyphens/>
              <w:spacing w:line="360" w:lineRule="auto"/>
              <w:ind w:left="3627" w:hanging="559"/>
              <w:jc w:val="both"/>
              <w:rPr>
                <w:rFonts w:ascii="Century Gothic" w:hAnsi="Century Gothic" w:cs="Tahoma"/>
                <w:b/>
                <w:sz w:val="22"/>
              </w:rPr>
            </w:pPr>
          </w:p>
        </w:tc>
      </w:tr>
      <w:tr w:rsidR="00C526C5" w:rsidTr="00FA525D">
        <w:trPr>
          <w:trHeight w:val="588"/>
        </w:trPr>
        <w:tc>
          <w:tcPr>
            <w:tcW w:w="8625" w:type="dxa"/>
          </w:tcPr>
          <w:p w:rsidR="00C526C5" w:rsidRPr="00CD6561" w:rsidRDefault="00C526C5" w:rsidP="004F5194">
            <w:pPr>
              <w:pStyle w:val="Recuodecorpodetexto2"/>
              <w:spacing w:line="360" w:lineRule="auto"/>
              <w:ind w:firstLine="0"/>
              <w:jc w:val="both"/>
              <w:rPr>
                <w:rFonts w:ascii="Century Gothic" w:hAnsi="Century Gothic" w:cs="Tahoma"/>
                <w:b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  <w:szCs w:val="22"/>
              </w:rPr>
              <w:t>Titular:</w:t>
            </w:r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 xml:space="preserve"> Deolinda faria </w:t>
            </w:r>
            <w:proofErr w:type="spellStart"/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>Fávaro</w:t>
            </w:r>
            <w:proofErr w:type="spellEnd"/>
          </w:p>
          <w:p w:rsidR="00C526C5" w:rsidRPr="00CD6561" w:rsidRDefault="00C526C5" w:rsidP="004F5194">
            <w:pPr>
              <w:pStyle w:val="Recuodecorpodetexto2"/>
              <w:spacing w:line="360" w:lineRule="auto"/>
              <w:ind w:firstLine="0"/>
              <w:jc w:val="both"/>
              <w:rPr>
                <w:rFonts w:ascii="Century Gothic" w:hAnsi="Century Gothic" w:cs="Tahoma"/>
                <w:b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  <w:szCs w:val="22"/>
              </w:rPr>
              <w:t xml:space="preserve">Suplente: </w:t>
            </w:r>
            <w:proofErr w:type="spellStart"/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>Gizelli</w:t>
            </w:r>
            <w:proofErr w:type="spellEnd"/>
            <w:r w:rsidRPr="00CD6561">
              <w:rPr>
                <w:rFonts w:ascii="Century Gothic" w:hAnsi="Century Gothic" w:cs="Tahoma"/>
                <w:b/>
                <w:sz w:val="22"/>
                <w:szCs w:val="22"/>
              </w:rPr>
              <w:t xml:space="preserve"> Faria do Nascimento</w:t>
            </w:r>
          </w:p>
          <w:p w:rsidR="00C526C5" w:rsidRPr="00CD6561" w:rsidRDefault="00C526C5" w:rsidP="00C526C5">
            <w:pPr>
              <w:pStyle w:val="Recuodecorpodetexto2"/>
              <w:tabs>
                <w:tab w:val="left" w:pos="3366"/>
              </w:tabs>
              <w:suppressAutoHyphens/>
              <w:spacing w:line="360" w:lineRule="auto"/>
              <w:ind w:left="3627" w:hanging="559"/>
              <w:jc w:val="both"/>
              <w:rPr>
                <w:rFonts w:ascii="Century Gothic" w:hAnsi="Century Gothic" w:cs="Tahoma"/>
                <w:b/>
                <w:sz w:val="22"/>
              </w:rPr>
            </w:pPr>
          </w:p>
        </w:tc>
      </w:tr>
    </w:tbl>
    <w:tbl>
      <w:tblPr>
        <w:tblStyle w:val="Tabelacomgrade"/>
        <w:tblW w:w="86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48"/>
      </w:tblGrid>
      <w:tr w:rsidR="008A5094" w:rsidTr="00FA525D">
        <w:trPr>
          <w:trHeight w:val="309"/>
        </w:trPr>
        <w:tc>
          <w:tcPr>
            <w:tcW w:w="8648" w:type="dxa"/>
          </w:tcPr>
          <w:p w:rsidR="008A5094" w:rsidRDefault="008A5094" w:rsidP="009C3032">
            <w:pPr>
              <w:pStyle w:val="Recuodecorpodetexto2"/>
              <w:shd w:val="clear" w:color="auto" w:fill="BFBFBF" w:themeFill="background1" w:themeFillShade="BF"/>
              <w:tabs>
                <w:tab w:val="left" w:pos="3366"/>
                <w:tab w:val="right" w:pos="8432"/>
              </w:tabs>
              <w:suppressAutoHyphens/>
              <w:spacing w:line="360" w:lineRule="auto"/>
              <w:ind w:firstLine="0"/>
              <w:jc w:val="both"/>
              <w:rPr>
                <w:rFonts w:ascii="Century Gothic" w:hAnsi="Century Gothic" w:cs="Tahoma"/>
                <w:b/>
                <w:sz w:val="22"/>
              </w:rPr>
            </w:pPr>
            <w:r w:rsidRPr="00CD6561">
              <w:rPr>
                <w:rFonts w:ascii="Century Gothic" w:hAnsi="Century Gothic" w:cs="Tahoma"/>
                <w:b/>
                <w:sz w:val="22"/>
              </w:rPr>
              <w:t>III – Representantes da Sociedade Civil – Organização dos Usuários</w:t>
            </w:r>
            <w:r w:rsidRPr="00CD6561">
              <w:rPr>
                <w:rFonts w:ascii="Century Gothic" w:hAnsi="Century Gothic" w:cs="Tahoma"/>
                <w:sz w:val="22"/>
              </w:rPr>
              <w:t>:</w:t>
            </w:r>
            <w:r w:rsidR="009C3032">
              <w:rPr>
                <w:rFonts w:ascii="Century Gothic" w:hAnsi="Century Gothic" w:cs="Tahoma"/>
                <w:sz w:val="22"/>
              </w:rPr>
              <w:tab/>
            </w:r>
          </w:p>
        </w:tc>
      </w:tr>
      <w:tr w:rsidR="008A5094" w:rsidTr="00FA525D">
        <w:trPr>
          <w:trHeight w:val="1503"/>
        </w:trPr>
        <w:tc>
          <w:tcPr>
            <w:tcW w:w="8648" w:type="dxa"/>
          </w:tcPr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Titular</w:t>
            </w:r>
            <w:r w:rsidRPr="00CD6561">
              <w:rPr>
                <w:rFonts w:ascii="Century Gothic" w:hAnsi="Century Gothic" w:cs="Tahoma"/>
                <w:b/>
                <w:sz w:val="22"/>
              </w:rPr>
              <w:t>:</w:t>
            </w:r>
            <w:r w:rsidRPr="00CD6561">
              <w:rPr>
                <w:rFonts w:ascii="Century Gothic" w:hAnsi="Century Gothic" w:cs="Tahoma"/>
                <w:sz w:val="22"/>
              </w:rPr>
              <w:t xml:space="preserve"> </w:t>
            </w:r>
            <w:r w:rsidRPr="00CD6561">
              <w:rPr>
                <w:rFonts w:ascii="Century Gothic" w:hAnsi="Century Gothic" w:cs="Tahoma"/>
                <w:b/>
                <w:sz w:val="22"/>
              </w:rPr>
              <w:t>Sônia Rita de Cássia Farias</w:t>
            </w:r>
            <w:r w:rsidRPr="00CD6561">
              <w:rPr>
                <w:rFonts w:ascii="Century Gothic" w:hAnsi="Century Gothic" w:cs="Tahoma"/>
                <w:sz w:val="22"/>
              </w:rPr>
              <w:t xml:space="preserve"> </w:t>
            </w:r>
          </w:p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(Paróquia Nossa Senhora de Fátima)</w:t>
            </w:r>
          </w:p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Suplente</w:t>
            </w:r>
            <w:r w:rsidRPr="00CD6561">
              <w:rPr>
                <w:rFonts w:ascii="Century Gothic" w:hAnsi="Century Gothic" w:cs="Tahoma"/>
                <w:b/>
                <w:sz w:val="22"/>
              </w:rPr>
              <w:t>:</w:t>
            </w:r>
            <w:r w:rsidRPr="00CD6561">
              <w:rPr>
                <w:rFonts w:ascii="Century Gothic" w:hAnsi="Century Gothic" w:cs="Tahoma"/>
                <w:sz w:val="22"/>
              </w:rPr>
              <w:t xml:space="preserve"> </w:t>
            </w:r>
            <w:r w:rsidRPr="00CD6561">
              <w:rPr>
                <w:rFonts w:ascii="Century Gothic" w:hAnsi="Century Gothic" w:cs="Tahoma"/>
                <w:b/>
                <w:sz w:val="22"/>
              </w:rPr>
              <w:t xml:space="preserve">José </w:t>
            </w:r>
            <w:proofErr w:type="spellStart"/>
            <w:r w:rsidRPr="00CD6561">
              <w:rPr>
                <w:rFonts w:ascii="Century Gothic" w:hAnsi="Century Gothic" w:cs="Tahoma"/>
                <w:b/>
                <w:sz w:val="22"/>
              </w:rPr>
              <w:t>Jailson</w:t>
            </w:r>
            <w:proofErr w:type="spellEnd"/>
            <w:r w:rsidRPr="00CD6561">
              <w:rPr>
                <w:rFonts w:ascii="Century Gothic" w:hAnsi="Century Gothic" w:cs="Tahoma"/>
                <w:b/>
                <w:sz w:val="22"/>
              </w:rPr>
              <w:t xml:space="preserve"> dos Santos</w:t>
            </w:r>
          </w:p>
          <w:p w:rsidR="008A5094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b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lastRenderedPageBreak/>
              <w:t>(Associação de Moradores de Bandeirantes D’ Oeste)</w:t>
            </w:r>
          </w:p>
        </w:tc>
      </w:tr>
      <w:tr w:rsidR="008A5094" w:rsidTr="00FA525D">
        <w:trPr>
          <w:trHeight w:val="1395"/>
        </w:trPr>
        <w:tc>
          <w:tcPr>
            <w:tcW w:w="8648" w:type="dxa"/>
          </w:tcPr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lastRenderedPageBreak/>
              <w:t>Titular</w:t>
            </w:r>
            <w:r w:rsidRPr="00CD6561">
              <w:rPr>
                <w:rFonts w:ascii="Century Gothic" w:hAnsi="Century Gothic" w:cs="Tahoma"/>
                <w:b/>
                <w:sz w:val="22"/>
              </w:rPr>
              <w:t>:</w:t>
            </w:r>
            <w:r w:rsidRPr="00CD6561">
              <w:rPr>
                <w:rFonts w:ascii="Century Gothic" w:hAnsi="Century Gothic" w:cs="Tahoma"/>
                <w:sz w:val="22"/>
              </w:rPr>
              <w:t xml:space="preserve"> </w:t>
            </w:r>
            <w:r w:rsidRPr="00CD6561">
              <w:rPr>
                <w:rFonts w:ascii="Century Gothic" w:hAnsi="Century Gothic" w:cs="Tahoma"/>
                <w:b/>
                <w:sz w:val="22"/>
              </w:rPr>
              <w:t>Geraldo Macedo</w:t>
            </w:r>
          </w:p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>
              <w:rPr>
                <w:rFonts w:ascii="Century Gothic" w:hAnsi="Century Gothic" w:cs="Tahoma"/>
                <w:sz w:val="22"/>
              </w:rPr>
              <w:t>(Igreja Presbiter</w:t>
            </w:r>
            <w:r w:rsidRPr="00CD6561">
              <w:rPr>
                <w:rFonts w:ascii="Century Gothic" w:hAnsi="Century Gothic" w:cs="Tahoma"/>
                <w:sz w:val="22"/>
              </w:rPr>
              <w:t>i</w:t>
            </w:r>
            <w:r>
              <w:rPr>
                <w:rFonts w:ascii="Century Gothic" w:hAnsi="Century Gothic" w:cs="Tahoma"/>
                <w:sz w:val="22"/>
              </w:rPr>
              <w:t>a</w:t>
            </w:r>
            <w:r w:rsidRPr="00CD6561">
              <w:rPr>
                <w:rFonts w:ascii="Century Gothic" w:hAnsi="Century Gothic" w:cs="Tahoma"/>
                <w:sz w:val="22"/>
              </w:rPr>
              <w:t>na Renovada)</w:t>
            </w:r>
          </w:p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Suplente</w:t>
            </w:r>
            <w:r w:rsidRPr="00CD6561">
              <w:rPr>
                <w:rFonts w:ascii="Century Gothic" w:hAnsi="Century Gothic" w:cs="Tahoma"/>
                <w:b/>
                <w:sz w:val="22"/>
              </w:rPr>
              <w:t>:</w:t>
            </w:r>
            <w:r w:rsidRPr="00CD6561">
              <w:rPr>
                <w:rFonts w:ascii="Century Gothic" w:hAnsi="Century Gothic" w:cs="Tahoma"/>
                <w:sz w:val="22"/>
              </w:rPr>
              <w:t xml:space="preserve"> </w:t>
            </w:r>
            <w:r w:rsidRPr="00CD6561">
              <w:rPr>
                <w:rFonts w:ascii="Century Gothic" w:hAnsi="Century Gothic" w:cs="Tahoma"/>
                <w:b/>
                <w:sz w:val="22"/>
              </w:rPr>
              <w:t>Valéria de Fátima Silvestre Neri da Silva</w:t>
            </w:r>
          </w:p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(APMF – Escola Municipal Germana Afonso Moleiro)</w:t>
            </w:r>
          </w:p>
        </w:tc>
      </w:tr>
      <w:tr w:rsidR="008A5094" w:rsidTr="00FA525D">
        <w:trPr>
          <w:trHeight w:val="1429"/>
        </w:trPr>
        <w:tc>
          <w:tcPr>
            <w:tcW w:w="8648" w:type="dxa"/>
          </w:tcPr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Titular</w:t>
            </w:r>
            <w:r w:rsidRPr="00CD6561">
              <w:rPr>
                <w:rFonts w:ascii="Century Gothic" w:hAnsi="Century Gothic" w:cs="Tahoma"/>
                <w:b/>
                <w:sz w:val="22"/>
              </w:rPr>
              <w:t>:</w:t>
            </w:r>
            <w:r w:rsidRPr="00CD6561">
              <w:rPr>
                <w:rFonts w:ascii="Century Gothic" w:hAnsi="Century Gothic" w:cs="Tahoma"/>
                <w:sz w:val="22"/>
              </w:rPr>
              <w:t xml:space="preserve"> </w:t>
            </w:r>
            <w:r w:rsidRPr="00CD6561">
              <w:rPr>
                <w:rFonts w:ascii="Century Gothic" w:hAnsi="Century Gothic" w:cs="Tahoma"/>
                <w:b/>
                <w:sz w:val="22"/>
              </w:rPr>
              <w:t xml:space="preserve">Marcos </w:t>
            </w:r>
            <w:proofErr w:type="spellStart"/>
            <w:r w:rsidRPr="00CD6561">
              <w:rPr>
                <w:rFonts w:ascii="Century Gothic" w:hAnsi="Century Gothic" w:cs="Tahoma"/>
                <w:b/>
                <w:sz w:val="22"/>
              </w:rPr>
              <w:t>Antonio</w:t>
            </w:r>
            <w:proofErr w:type="spellEnd"/>
            <w:r w:rsidRPr="00CD6561">
              <w:rPr>
                <w:rFonts w:ascii="Century Gothic" w:hAnsi="Century Gothic" w:cs="Tahoma"/>
                <w:b/>
                <w:sz w:val="22"/>
              </w:rPr>
              <w:t xml:space="preserve"> de Lima</w:t>
            </w:r>
          </w:p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(Associação dos Pequenos Produtores Rurais)</w:t>
            </w:r>
          </w:p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Suplente</w:t>
            </w:r>
            <w:r w:rsidRPr="00CD6561">
              <w:rPr>
                <w:rFonts w:ascii="Century Gothic" w:hAnsi="Century Gothic" w:cs="Tahoma"/>
                <w:b/>
                <w:sz w:val="22"/>
              </w:rPr>
              <w:t>:</w:t>
            </w:r>
            <w:r w:rsidRPr="00CD6561">
              <w:rPr>
                <w:rFonts w:ascii="Century Gothic" w:hAnsi="Century Gothic" w:cs="Tahoma"/>
                <w:sz w:val="22"/>
              </w:rPr>
              <w:t xml:space="preserve"> </w:t>
            </w:r>
            <w:r w:rsidRPr="00CD6561">
              <w:rPr>
                <w:rFonts w:ascii="Century Gothic" w:hAnsi="Century Gothic" w:cs="Tahoma"/>
                <w:b/>
                <w:sz w:val="22"/>
              </w:rPr>
              <w:t xml:space="preserve">Solange Aparecida Cristiano Maioral </w:t>
            </w:r>
            <w:proofErr w:type="spellStart"/>
            <w:r w:rsidRPr="00CD6561">
              <w:rPr>
                <w:rFonts w:ascii="Century Gothic" w:hAnsi="Century Gothic" w:cs="Tahoma"/>
                <w:b/>
                <w:sz w:val="22"/>
              </w:rPr>
              <w:t>Marcon</w:t>
            </w:r>
            <w:proofErr w:type="spellEnd"/>
          </w:p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(APMF – Colégio Estadual Quarto Centenário)</w:t>
            </w:r>
          </w:p>
        </w:tc>
      </w:tr>
      <w:tr w:rsidR="008A5094" w:rsidTr="00FA525D">
        <w:trPr>
          <w:trHeight w:val="1919"/>
        </w:trPr>
        <w:tc>
          <w:tcPr>
            <w:tcW w:w="8648" w:type="dxa"/>
          </w:tcPr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Titular</w:t>
            </w:r>
            <w:r w:rsidRPr="00CD6561">
              <w:rPr>
                <w:rFonts w:ascii="Century Gothic" w:hAnsi="Century Gothic" w:cs="Tahoma"/>
                <w:b/>
                <w:sz w:val="22"/>
              </w:rPr>
              <w:t>:</w:t>
            </w:r>
            <w:r w:rsidRPr="00CD6561">
              <w:rPr>
                <w:rFonts w:ascii="Century Gothic" w:hAnsi="Century Gothic" w:cs="Tahoma"/>
                <w:sz w:val="22"/>
              </w:rPr>
              <w:t xml:space="preserve"> </w:t>
            </w:r>
            <w:r w:rsidRPr="00CD6561">
              <w:rPr>
                <w:rFonts w:ascii="Century Gothic" w:hAnsi="Century Gothic" w:cs="Tahoma"/>
                <w:b/>
                <w:sz w:val="22"/>
              </w:rPr>
              <w:t>Naiara Fernanda Batista Cabral Malagutti</w:t>
            </w:r>
            <w:r w:rsidRPr="00CD6561">
              <w:rPr>
                <w:rFonts w:ascii="Century Gothic" w:hAnsi="Century Gothic" w:cs="Tahoma"/>
                <w:sz w:val="22"/>
              </w:rPr>
              <w:t xml:space="preserve"> </w:t>
            </w:r>
          </w:p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(APMF – Centro Municipal de Educação Infantil Coração de Maria)</w:t>
            </w:r>
          </w:p>
          <w:p w:rsidR="008A5094" w:rsidRPr="00CD6561" w:rsidRDefault="008A5094" w:rsidP="004F51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Suplente</w:t>
            </w:r>
            <w:r w:rsidRPr="00CD6561">
              <w:rPr>
                <w:rFonts w:ascii="Century Gothic" w:hAnsi="Century Gothic" w:cs="Tahoma"/>
                <w:b/>
                <w:sz w:val="22"/>
              </w:rPr>
              <w:t>:</w:t>
            </w:r>
            <w:r w:rsidRPr="00CD6561">
              <w:rPr>
                <w:rFonts w:ascii="Century Gothic" w:hAnsi="Century Gothic" w:cs="Tahoma"/>
                <w:sz w:val="22"/>
              </w:rPr>
              <w:t xml:space="preserve"> </w:t>
            </w:r>
            <w:proofErr w:type="spellStart"/>
            <w:r w:rsidRPr="00CD6561">
              <w:rPr>
                <w:rFonts w:ascii="Century Gothic" w:hAnsi="Century Gothic" w:cs="Tahoma"/>
                <w:b/>
                <w:sz w:val="22"/>
              </w:rPr>
              <w:t>Rodinei</w:t>
            </w:r>
            <w:proofErr w:type="spellEnd"/>
            <w:r w:rsidRPr="00CD6561">
              <w:rPr>
                <w:rFonts w:ascii="Century Gothic" w:hAnsi="Century Gothic" w:cs="Tahoma"/>
                <w:b/>
                <w:sz w:val="22"/>
              </w:rPr>
              <w:t xml:space="preserve"> Marangoni</w:t>
            </w:r>
          </w:p>
          <w:p w:rsidR="008A5094" w:rsidRPr="00CD6561" w:rsidRDefault="008A5094" w:rsidP="004F5194">
            <w:pPr>
              <w:pStyle w:val="Recuodecorpodetexto2"/>
              <w:spacing w:line="360" w:lineRule="auto"/>
              <w:ind w:firstLine="0"/>
              <w:jc w:val="both"/>
              <w:rPr>
                <w:rFonts w:ascii="Century Gothic" w:hAnsi="Century Gothic" w:cs="Tahoma"/>
                <w:sz w:val="22"/>
              </w:rPr>
            </w:pPr>
            <w:r w:rsidRPr="00CD6561">
              <w:rPr>
                <w:rFonts w:ascii="Century Gothic" w:hAnsi="Century Gothic" w:cs="Tahoma"/>
                <w:sz w:val="22"/>
              </w:rPr>
              <w:t>(Associação dos Recicladores de Quarto Centenário – Recicla QC)</w:t>
            </w:r>
          </w:p>
          <w:p w:rsidR="008A5094" w:rsidRPr="00CD6561" w:rsidRDefault="008A5094" w:rsidP="004F5194">
            <w:pPr>
              <w:pStyle w:val="Recuodecorpodetexto2"/>
              <w:tabs>
                <w:tab w:val="left" w:pos="3366"/>
              </w:tabs>
              <w:suppressAutoHyphens/>
              <w:spacing w:line="360" w:lineRule="auto"/>
              <w:jc w:val="both"/>
              <w:rPr>
                <w:rFonts w:ascii="Century Gothic" w:hAnsi="Century Gothic" w:cs="Tahoma"/>
                <w:sz w:val="22"/>
              </w:rPr>
            </w:pPr>
          </w:p>
        </w:tc>
      </w:tr>
    </w:tbl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2805"/>
        <w:jc w:val="both"/>
        <w:textAlignment w:val="baseline"/>
        <w:rPr>
          <w:rFonts w:ascii="Century Gothic" w:hAnsi="Century Gothic" w:cs="Tahoma"/>
          <w:sz w:val="22"/>
          <w:szCs w:val="22"/>
        </w:rPr>
      </w:pPr>
    </w:p>
    <w:p w:rsidR="00CD6561" w:rsidRPr="00CD6561" w:rsidRDefault="00CD6561" w:rsidP="00FA525D">
      <w:pPr>
        <w:pStyle w:val="Corpodetexto"/>
        <w:spacing w:line="360" w:lineRule="auto"/>
        <w:ind w:hanging="284"/>
        <w:jc w:val="both"/>
        <w:rPr>
          <w:rFonts w:ascii="Century Gothic" w:hAnsi="Century Gothic"/>
          <w:sz w:val="22"/>
          <w:szCs w:val="22"/>
        </w:rPr>
      </w:pPr>
      <w:r w:rsidRPr="00CD6561">
        <w:rPr>
          <w:rFonts w:ascii="Century Gothic" w:hAnsi="Century Gothic"/>
          <w:b/>
          <w:sz w:val="22"/>
          <w:szCs w:val="22"/>
        </w:rPr>
        <w:t>Art. 2º.</w:t>
      </w:r>
      <w:r w:rsidR="00A32B6A">
        <w:rPr>
          <w:rFonts w:ascii="Century Gothic" w:hAnsi="Century Gothic"/>
          <w:sz w:val="22"/>
          <w:szCs w:val="22"/>
        </w:rPr>
        <w:t xml:space="preserve"> Revoga</w:t>
      </w:r>
      <w:r w:rsidRPr="00CD6561">
        <w:rPr>
          <w:rFonts w:ascii="Century Gothic" w:hAnsi="Century Gothic"/>
          <w:sz w:val="22"/>
          <w:szCs w:val="22"/>
        </w:rPr>
        <w:t>-se:</w:t>
      </w:r>
    </w:p>
    <w:p w:rsidR="00FA525D" w:rsidRDefault="00CD6561" w:rsidP="00FA525D">
      <w:pPr>
        <w:pStyle w:val="Corpodetexto"/>
        <w:spacing w:line="360" w:lineRule="auto"/>
        <w:ind w:hanging="28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D6561">
        <w:rPr>
          <w:rFonts w:ascii="Century Gothic" w:hAnsi="Century Gothic"/>
          <w:b/>
          <w:sz w:val="22"/>
          <w:szCs w:val="22"/>
        </w:rPr>
        <w:t>I -</w:t>
      </w:r>
      <w:r w:rsidRPr="00CD6561">
        <w:rPr>
          <w:rFonts w:ascii="Century Gothic" w:hAnsi="Century Gothic"/>
          <w:sz w:val="22"/>
          <w:szCs w:val="22"/>
        </w:rPr>
        <w:t xml:space="preserve"> O</w:t>
      </w:r>
      <w:r w:rsidRPr="00CD6561">
        <w:rPr>
          <w:rFonts w:ascii="Century Gothic" w:hAnsi="Century Gothic"/>
          <w:color w:val="000000" w:themeColor="text1"/>
          <w:sz w:val="22"/>
          <w:szCs w:val="22"/>
        </w:rPr>
        <w:t xml:space="preserve"> Decreton°1</w:t>
      </w:r>
      <w:r w:rsidR="00A32B6A">
        <w:rPr>
          <w:rFonts w:ascii="Century Gothic" w:hAnsi="Century Gothic"/>
          <w:color w:val="000000" w:themeColor="text1"/>
          <w:sz w:val="22"/>
          <w:szCs w:val="22"/>
        </w:rPr>
        <w:t>361 de 24 de setembro de 2021.</w:t>
      </w:r>
    </w:p>
    <w:p w:rsidR="00CD6561" w:rsidRPr="00FA525D" w:rsidRDefault="00CD6561" w:rsidP="00FA525D">
      <w:pPr>
        <w:pStyle w:val="Corpodetexto"/>
        <w:spacing w:line="360" w:lineRule="auto"/>
        <w:ind w:left="-28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t>Art. 3º</w:t>
      </w:r>
      <w:r w:rsidRPr="00CD6561">
        <w:rPr>
          <w:rFonts w:ascii="Century Gothic" w:hAnsi="Century Gothic" w:cs="Tahoma"/>
          <w:sz w:val="22"/>
          <w:szCs w:val="22"/>
        </w:rPr>
        <w:t>. Este decreto entra em vigor na data de sua publicação, revogadas as disposições em contrário.</w:t>
      </w:r>
    </w:p>
    <w:p w:rsidR="00C02AC1" w:rsidRPr="00CD6561" w:rsidRDefault="00C02AC1" w:rsidP="00CD6561">
      <w:pPr>
        <w:spacing w:line="360" w:lineRule="auto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CD6561">
      <w:pPr>
        <w:pStyle w:val="Ttulo1"/>
        <w:spacing w:line="360" w:lineRule="auto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PAÇO MUNICIPAL “29 DE ABRIL”</w:t>
      </w:r>
    </w:p>
    <w:p w:rsidR="00C02AC1" w:rsidRPr="00CD6561" w:rsidRDefault="00C02AC1" w:rsidP="00CD6561">
      <w:pPr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 xml:space="preserve">Quarto Centenário, </w:t>
      </w:r>
      <w:r w:rsidR="0013212F">
        <w:rPr>
          <w:rFonts w:ascii="Century Gothic" w:hAnsi="Century Gothic" w:cs="Tahoma"/>
          <w:sz w:val="22"/>
          <w:szCs w:val="22"/>
        </w:rPr>
        <w:t>19 de julho de 2022.</w:t>
      </w:r>
      <w:bookmarkStart w:id="0" w:name="_GoBack"/>
      <w:bookmarkEnd w:id="0"/>
    </w:p>
    <w:p w:rsidR="00C02AC1" w:rsidRPr="00CD6561" w:rsidRDefault="00C02AC1" w:rsidP="00CD6561">
      <w:pPr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8A5094" w:rsidRDefault="008A5094" w:rsidP="00CD6561">
      <w:pPr>
        <w:spacing w:line="360" w:lineRule="auto"/>
        <w:ind w:left="708" w:hanging="708"/>
        <w:jc w:val="center"/>
        <w:rPr>
          <w:rFonts w:ascii="Century Gothic" w:hAnsi="Century Gothic" w:cs="Tahoma"/>
          <w:b/>
          <w:sz w:val="22"/>
          <w:szCs w:val="22"/>
        </w:rPr>
      </w:pPr>
    </w:p>
    <w:p w:rsidR="00C02AC1" w:rsidRPr="00CD6561" w:rsidRDefault="00CD6561" w:rsidP="00CD6561">
      <w:pPr>
        <w:spacing w:line="360" w:lineRule="auto"/>
        <w:ind w:left="708" w:hanging="708"/>
        <w:jc w:val="center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t>WILSON AKIO ABE</w:t>
      </w:r>
    </w:p>
    <w:p w:rsidR="00C02AC1" w:rsidRDefault="00C02AC1" w:rsidP="008A5094">
      <w:pPr>
        <w:spacing w:line="360" w:lineRule="auto"/>
        <w:ind w:left="708" w:hanging="708"/>
        <w:jc w:val="center"/>
        <w:rPr>
          <w:rFonts w:ascii="Century Gothic" w:hAnsi="Century Gothic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Prefeito Municipal</w:t>
      </w:r>
    </w:p>
    <w:sectPr w:rsidR="00C02AC1" w:rsidSect="00FA525D">
      <w:headerReference w:type="default" r:id="rId8"/>
      <w:footerReference w:type="even" r:id="rId9"/>
      <w:footerReference w:type="default" r:id="rId10"/>
      <w:pgSz w:w="11907" w:h="16840" w:code="9"/>
      <w:pgMar w:top="1701" w:right="1842" w:bottom="1134" w:left="1701" w:header="54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C6" w:rsidRDefault="004764C6" w:rsidP="00AB73D4">
      <w:r>
        <w:separator/>
      </w:r>
    </w:p>
  </w:endnote>
  <w:endnote w:type="continuationSeparator" w:id="0">
    <w:p w:rsidR="004764C6" w:rsidRDefault="004764C6" w:rsidP="00AB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69" w:rsidRDefault="00EC7D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C6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3C69" w:rsidRDefault="00AE3C6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69" w:rsidRPr="0080195C" w:rsidRDefault="00AE3C69" w:rsidP="00AC289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AE3C69" w:rsidRPr="0080195C" w:rsidRDefault="00AE3C69" w:rsidP="00AC289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AE3C69" w:rsidRPr="0080195C" w:rsidRDefault="00AE3C69" w:rsidP="00AC2893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AE3C69" w:rsidRPr="005452F2" w:rsidRDefault="00AE3C69" w:rsidP="00E83832">
    <w:pPr>
      <w:pStyle w:val="Rodap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C6" w:rsidRDefault="004764C6" w:rsidP="00AB73D4">
      <w:r>
        <w:separator/>
      </w:r>
    </w:p>
  </w:footnote>
  <w:footnote w:type="continuationSeparator" w:id="0">
    <w:p w:rsidR="004764C6" w:rsidRDefault="004764C6" w:rsidP="00AB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1" allowOverlap="1" wp14:anchorId="369FBFEB" wp14:editId="29926441">
          <wp:simplePos x="0" y="0"/>
          <wp:positionH relativeFrom="column">
            <wp:posOffset>-556260</wp:posOffset>
          </wp:positionH>
          <wp:positionV relativeFrom="paragraph">
            <wp:posOffset>-46355</wp:posOffset>
          </wp:positionV>
          <wp:extent cx="1009650" cy="962025"/>
          <wp:effectExtent l="0" t="0" r="0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DA2A30" w:rsidRDefault="00AE3C69" w:rsidP="00AC2893">
    <w:pPr>
      <w:spacing w:line="276" w:lineRule="auto"/>
      <w:ind w:left="-180" w:right="-288"/>
      <w:jc w:val="center"/>
      <w:rPr>
        <w:rFonts w:ascii="Century Gothic" w:hAnsi="Century Gothic" w:cs="Tahoma"/>
        <w:bCs/>
        <w:sz w:val="40"/>
        <w:szCs w:val="40"/>
      </w:rPr>
    </w:pPr>
    <w:r w:rsidRPr="00BB5382">
      <w:rPr>
        <w:rFonts w:ascii="Century Gothic" w:hAnsi="Century Gothic" w:cs="Tahoma"/>
        <w:b/>
        <w:bCs/>
        <w:spacing w:val="32"/>
        <w:sz w:val="40"/>
        <w:szCs w:val="40"/>
      </w:rPr>
      <w:t xml:space="preserve">  </w:t>
    </w:r>
    <w:r w:rsidRPr="00DA2A30">
      <w:rPr>
        <w:rFonts w:ascii="Century Gothic" w:hAnsi="Century Gothic" w:cs="Tahoma"/>
        <w:b/>
        <w:bCs/>
        <w:spacing w:val="32"/>
        <w:sz w:val="40"/>
        <w:szCs w:val="40"/>
        <w:u w:val="single"/>
      </w:rPr>
      <w:t>MUNICÍPIO DE QUARTO CENTENÁRIO</w:t>
    </w:r>
  </w:p>
  <w:p w:rsidR="00AE3C69" w:rsidRDefault="00AE3C69" w:rsidP="00AC2893">
    <w:pPr>
      <w:ind w:left="-181" w:right="-289"/>
      <w:jc w:val="center"/>
      <w:rPr>
        <w:rFonts w:ascii="Century Gothic" w:hAnsi="Century Gothic" w:cs="Tahoma"/>
        <w:sz w:val="22"/>
        <w:szCs w:val="22"/>
      </w:rPr>
    </w:pPr>
    <w:r w:rsidRPr="00DA2A30">
      <w:rPr>
        <w:rFonts w:ascii="Century Gothic" w:hAnsi="Century Gothic" w:cs="Tahoma"/>
        <w:sz w:val="22"/>
        <w:szCs w:val="22"/>
      </w:rPr>
      <w:t>ESTADO DO PARANÁ</w:t>
    </w:r>
  </w:p>
  <w:p w:rsidR="00AE3C69" w:rsidRPr="00DB35AD" w:rsidRDefault="00AE3C69" w:rsidP="00AC2893">
    <w:pPr>
      <w:ind w:left="-181" w:right="-289"/>
      <w:jc w:val="center"/>
      <w:rPr>
        <w:rFonts w:ascii="Century Gothic" w:hAnsi="Century Gothic" w:cs="Tahoma"/>
        <w:b/>
        <w:sz w:val="22"/>
        <w:szCs w:val="22"/>
        <w:u w:val="single"/>
      </w:rPr>
    </w:pPr>
    <w:r w:rsidRPr="00DB35AD">
      <w:rPr>
        <w:rFonts w:ascii="Century Gothic" w:hAnsi="Century Gothic" w:cs="Tahoma"/>
        <w:b/>
        <w:sz w:val="22"/>
        <w:szCs w:val="22"/>
        <w:u w:val="single"/>
      </w:rPr>
      <w:t>GOVERNO MUNICIPAL</w:t>
    </w:r>
  </w:p>
  <w:p w:rsidR="00AE3C69" w:rsidRPr="00D507BD" w:rsidRDefault="00AE3C69" w:rsidP="000C0105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AE3C69" w:rsidRDefault="00AE3C69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0D1"/>
    <w:rsid w:val="000C0105"/>
    <w:rsid w:val="00121D41"/>
    <w:rsid w:val="0013212F"/>
    <w:rsid w:val="001A5C28"/>
    <w:rsid w:val="00244C6E"/>
    <w:rsid w:val="00273589"/>
    <w:rsid w:val="002D74C1"/>
    <w:rsid w:val="00321EE4"/>
    <w:rsid w:val="003330E4"/>
    <w:rsid w:val="00366FC4"/>
    <w:rsid w:val="003C085C"/>
    <w:rsid w:val="0045389D"/>
    <w:rsid w:val="004764C6"/>
    <w:rsid w:val="004A1D7A"/>
    <w:rsid w:val="004F5194"/>
    <w:rsid w:val="00542CB4"/>
    <w:rsid w:val="00547607"/>
    <w:rsid w:val="005640D1"/>
    <w:rsid w:val="005879FE"/>
    <w:rsid w:val="005F3319"/>
    <w:rsid w:val="00613523"/>
    <w:rsid w:val="00694D83"/>
    <w:rsid w:val="00764B8E"/>
    <w:rsid w:val="007A10F4"/>
    <w:rsid w:val="007A269B"/>
    <w:rsid w:val="007D7BB4"/>
    <w:rsid w:val="008067F3"/>
    <w:rsid w:val="00853815"/>
    <w:rsid w:val="008A5094"/>
    <w:rsid w:val="008C7454"/>
    <w:rsid w:val="008D330C"/>
    <w:rsid w:val="008F3262"/>
    <w:rsid w:val="009010B8"/>
    <w:rsid w:val="0092333B"/>
    <w:rsid w:val="00924E9D"/>
    <w:rsid w:val="009817C4"/>
    <w:rsid w:val="009C3032"/>
    <w:rsid w:val="009E10C7"/>
    <w:rsid w:val="00A136C6"/>
    <w:rsid w:val="00A31733"/>
    <w:rsid w:val="00A32B6A"/>
    <w:rsid w:val="00AB73D4"/>
    <w:rsid w:val="00AC2893"/>
    <w:rsid w:val="00AE3C69"/>
    <w:rsid w:val="00B00ADC"/>
    <w:rsid w:val="00B06681"/>
    <w:rsid w:val="00B12EDC"/>
    <w:rsid w:val="00BA34C5"/>
    <w:rsid w:val="00BB48ED"/>
    <w:rsid w:val="00BB6173"/>
    <w:rsid w:val="00BC1F40"/>
    <w:rsid w:val="00BE3442"/>
    <w:rsid w:val="00C02AC1"/>
    <w:rsid w:val="00C526C5"/>
    <w:rsid w:val="00C568DD"/>
    <w:rsid w:val="00C85D38"/>
    <w:rsid w:val="00CD1ABA"/>
    <w:rsid w:val="00CD6561"/>
    <w:rsid w:val="00CE17D6"/>
    <w:rsid w:val="00D11072"/>
    <w:rsid w:val="00D148DA"/>
    <w:rsid w:val="00D4347F"/>
    <w:rsid w:val="00D55D88"/>
    <w:rsid w:val="00D64FBD"/>
    <w:rsid w:val="00DF4252"/>
    <w:rsid w:val="00E83832"/>
    <w:rsid w:val="00EC7D65"/>
    <w:rsid w:val="00FA525D"/>
    <w:rsid w:val="00FB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0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640D1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0D1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640D1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64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4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40D1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640D1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640D1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5640D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40D1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640D1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5640D1"/>
    <w:rPr>
      <w:color w:val="0000FF"/>
      <w:u w:val="single"/>
    </w:rPr>
  </w:style>
  <w:style w:type="character" w:styleId="Nmerodepgina">
    <w:name w:val="page number"/>
    <w:basedOn w:val="Fontepargpadro"/>
    <w:rsid w:val="005640D1"/>
  </w:style>
  <w:style w:type="paragraph" w:styleId="Textodecomentrio">
    <w:name w:val="annotation text"/>
    <w:basedOn w:val="Normal"/>
    <w:link w:val="TextodecomentrioChar"/>
    <w:semiHidden/>
    <w:rsid w:val="005640D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640D1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1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10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CD6561"/>
    <w:pPr>
      <w:spacing w:after="120"/>
    </w:pPr>
    <w:rPr>
      <w:rFonts w:eastAsia="MS Mincho"/>
      <w:sz w:val="24"/>
    </w:rPr>
  </w:style>
  <w:style w:type="character" w:customStyle="1" w:styleId="CorpodetextoChar">
    <w:name w:val="Corpo de texto Char"/>
    <w:basedOn w:val="Fontepargpadro"/>
    <w:link w:val="Corpodetexto"/>
    <w:rsid w:val="00CD6561"/>
    <w:rPr>
      <w:rFonts w:ascii="Times New Roman" w:eastAsia="MS Mincho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59E5-34D9-48A5-9A3A-C72E71D1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2021-07-19T16:37:00Z</cp:lastPrinted>
  <dcterms:created xsi:type="dcterms:W3CDTF">2013-08-22T11:21:00Z</dcterms:created>
  <dcterms:modified xsi:type="dcterms:W3CDTF">2022-07-19T14:12:00Z</dcterms:modified>
</cp:coreProperties>
</file>