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B5" w:rsidRDefault="007A2BB5">
      <w:pPr>
        <w:pStyle w:val="Heading1"/>
        <w:spacing w:line="242" w:lineRule="auto"/>
        <w:ind w:right="183"/>
        <w:jc w:val="both"/>
      </w:pPr>
    </w:p>
    <w:p w:rsidR="007A2BB5" w:rsidRPr="00EB00B2" w:rsidRDefault="007A2BB5" w:rsidP="007A2BB5">
      <w:pPr>
        <w:jc w:val="center"/>
        <w:rPr>
          <w:rFonts w:ascii="Tahoma" w:hAnsi="Tahoma" w:cs="Tahoma"/>
          <w:b/>
        </w:rPr>
      </w:pPr>
      <w:r>
        <w:tab/>
      </w:r>
      <w:r w:rsidRPr="00EB00B2">
        <w:rPr>
          <w:rFonts w:ascii="Tahoma" w:hAnsi="Tahoma" w:cs="Tahoma"/>
          <w:b/>
        </w:rPr>
        <w:t xml:space="preserve">DECRETO N.º </w:t>
      </w:r>
      <w:r w:rsidR="00EB00B2">
        <w:rPr>
          <w:rFonts w:ascii="Tahoma" w:hAnsi="Tahoma" w:cs="Tahoma"/>
          <w:b/>
        </w:rPr>
        <w:t>1188</w:t>
      </w:r>
      <w:r w:rsidRPr="00EB00B2">
        <w:rPr>
          <w:rFonts w:ascii="Tahoma" w:hAnsi="Tahoma" w:cs="Tahoma"/>
          <w:b/>
        </w:rPr>
        <w:t>/2020-GM</w:t>
      </w:r>
    </w:p>
    <w:p w:rsidR="007A2BB5" w:rsidRPr="00EB00B2" w:rsidRDefault="007A2BB5" w:rsidP="007A2BB5">
      <w:pPr>
        <w:pStyle w:val="Heading1"/>
        <w:tabs>
          <w:tab w:val="left" w:pos="4708"/>
        </w:tabs>
        <w:spacing w:line="242" w:lineRule="auto"/>
        <w:ind w:right="183"/>
        <w:jc w:val="both"/>
        <w:rPr>
          <w:rFonts w:ascii="Tahoma" w:hAnsi="Tahoma" w:cs="Tahoma"/>
        </w:rPr>
      </w:pPr>
    </w:p>
    <w:p w:rsidR="007A2BB5" w:rsidRPr="00EB00B2" w:rsidRDefault="007A2BB5">
      <w:pPr>
        <w:pStyle w:val="Heading1"/>
        <w:spacing w:line="242" w:lineRule="auto"/>
        <w:ind w:right="183"/>
        <w:jc w:val="both"/>
        <w:rPr>
          <w:rFonts w:ascii="Tahoma" w:hAnsi="Tahoma" w:cs="Tahoma"/>
        </w:rPr>
      </w:pPr>
    </w:p>
    <w:p w:rsidR="00154873" w:rsidRDefault="00172A7A" w:rsidP="000D28B5">
      <w:pPr>
        <w:pStyle w:val="Heading1"/>
        <w:spacing w:line="242" w:lineRule="auto"/>
        <w:ind w:left="142" w:right="183"/>
        <w:jc w:val="both"/>
        <w:rPr>
          <w:rFonts w:ascii="Tahoma" w:hAnsi="Tahoma" w:cs="Tahoma"/>
        </w:rPr>
      </w:pPr>
      <w:r w:rsidRPr="00EB00B2">
        <w:rPr>
          <w:rFonts w:ascii="Tahoma" w:hAnsi="Tahoma" w:cs="Tahoma"/>
        </w:rPr>
        <w:t>EST</w:t>
      </w:r>
      <w:r w:rsidR="00B80DC4">
        <w:rPr>
          <w:rFonts w:ascii="Tahoma" w:hAnsi="Tahoma" w:cs="Tahoma"/>
        </w:rPr>
        <w:t>ABELECE NO AMBITO DA ADMINISTR</w:t>
      </w:r>
      <w:r w:rsidRPr="00EB00B2">
        <w:rPr>
          <w:rFonts w:ascii="Tahoma" w:hAnsi="Tahoma" w:cs="Tahoma"/>
        </w:rPr>
        <w:t>A</w:t>
      </w:r>
      <w:r w:rsidR="003C61EB">
        <w:rPr>
          <w:rFonts w:ascii="Tahoma" w:hAnsi="Tahoma" w:cs="Tahoma"/>
        </w:rPr>
        <w:t>ÇÃ</w:t>
      </w:r>
      <w:r w:rsidRPr="00EB00B2">
        <w:rPr>
          <w:rFonts w:ascii="Tahoma" w:hAnsi="Tahoma" w:cs="Tahoma"/>
        </w:rPr>
        <w:t xml:space="preserve">O DIRETA, </w:t>
      </w:r>
      <w:r w:rsidR="003C61EB">
        <w:rPr>
          <w:rFonts w:ascii="Tahoma" w:hAnsi="Tahoma" w:cs="Tahoma"/>
        </w:rPr>
        <w:t>DO MUNICÍ</w:t>
      </w:r>
      <w:r w:rsidRPr="00EB00B2">
        <w:rPr>
          <w:rFonts w:ascii="Tahoma" w:hAnsi="Tahoma" w:cs="Tahoma"/>
        </w:rPr>
        <w:t xml:space="preserve">PIO DE </w:t>
      </w:r>
      <w:r w:rsidR="007A2BB5" w:rsidRPr="00EB00B2">
        <w:rPr>
          <w:rFonts w:ascii="Tahoma" w:hAnsi="Tahoma" w:cs="Tahoma"/>
        </w:rPr>
        <w:t>QUARTO CENTENÁRIO/PR</w:t>
      </w:r>
      <w:r w:rsidRPr="00EB00B2">
        <w:rPr>
          <w:rFonts w:ascii="Tahoma" w:hAnsi="Tahoma" w:cs="Tahoma"/>
        </w:rPr>
        <w:t>, NOVAS MEDIDAS PARA PROTE</w:t>
      </w:r>
      <w:r w:rsidR="007A2BB5" w:rsidRPr="00EB00B2">
        <w:rPr>
          <w:rFonts w:ascii="Tahoma" w:hAnsi="Tahoma" w:cs="Tahoma"/>
        </w:rPr>
        <w:t>ÇÃO</w:t>
      </w:r>
      <w:r w:rsidRPr="00EB00B2">
        <w:rPr>
          <w:rFonts w:ascii="Tahoma" w:hAnsi="Tahoma" w:cs="Tahoma"/>
        </w:rPr>
        <w:t xml:space="preserve"> DA POPULA</w:t>
      </w:r>
      <w:r w:rsidR="007A2BB5" w:rsidRPr="00EB00B2">
        <w:rPr>
          <w:rFonts w:ascii="Tahoma" w:hAnsi="Tahoma" w:cs="Tahoma"/>
        </w:rPr>
        <w:t>ÇÃO</w:t>
      </w:r>
      <w:r w:rsidRPr="00EB00B2">
        <w:rPr>
          <w:rFonts w:ascii="Tahoma" w:hAnsi="Tahoma" w:cs="Tahoma"/>
        </w:rPr>
        <w:t xml:space="preserve"> </w:t>
      </w:r>
      <w:r w:rsidRPr="00EB00B2">
        <w:rPr>
          <w:rFonts w:ascii="Tahoma" w:hAnsi="Tahoma" w:cs="Tahoma"/>
          <w:b w:val="0"/>
        </w:rPr>
        <w:t xml:space="preserve">E </w:t>
      </w:r>
      <w:r w:rsidRPr="00EB00B2">
        <w:rPr>
          <w:rFonts w:ascii="Tahoma" w:hAnsi="Tahoma" w:cs="Tahoma"/>
        </w:rPr>
        <w:t xml:space="preserve">ENFRENTAMENTO DA COVID-19 </w:t>
      </w:r>
      <w:r w:rsidRPr="00E25589">
        <w:rPr>
          <w:rFonts w:ascii="Tahoma" w:hAnsi="Tahoma" w:cs="Tahoma"/>
        </w:rPr>
        <w:t>E</w:t>
      </w:r>
      <w:r w:rsidRPr="00EB00B2">
        <w:rPr>
          <w:rFonts w:ascii="Tahoma" w:hAnsi="Tahoma" w:cs="Tahoma"/>
          <w:b w:val="0"/>
        </w:rPr>
        <w:t xml:space="preserve"> </w:t>
      </w:r>
      <w:r w:rsidR="00C25933">
        <w:rPr>
          <w:rFonts w:ascii="Tahoma" w:hAnsi="Tahoma" w:cs="Tahoma"/>
        </w:rPr>
        <w:t>DA OUTRAS PROVIDÊ</w:t>
      </w:r>
      <w:r w:rsidRPr="00EB00B2">
        <w:rPr>
          <w:rFonts w:ascii="Tahoma" w:hAnsi="Tahoma" w:cs="Tahoma"/>
        </w:rPr>
        <w:t>NCIAS.</w:t>
      </w:r>
    </w:p>
    <w:p w:rsidR="000D28B5" w:rsidRDefault="000D28B5">
      <w:pPr>
        <w:pStyle w:val="Heading1"/>
        <w:spacing w:line="242" w:lineRule="auto"/>
        <w:ind w:right="183"/>
        <w:jc w:val="both"/>
        <w:rPr>
          <w:rFonts w:ascii="Tahoma" w:hAnsi="Tahoma" w:cs="Tahoma"/>
        </w:rPr>
      </w:pPr>
    </w:p>
    <w:p w:rsidR="000D28B5" w:rsidRPr="00EB00B2" w:rsidRDefault="000D28B5" w:rsidP="000D28B5">
      <w:pPr>
        <w:spacing w:line="240" w:lineRule="atLeast"/>
        <w:ind w:left="142" w:right="142" w:firstLine="992"/>
        <w:jc w:val="both"/>
        <w:rPr>
          <w:rFonts w:ascii="Tahoma" w:hAnsi="Tahoma" w:cs="Tahoma"/>
        </w:rPr>
      </w:pPr>
      <w:r w:rsidRPr="000D28B5">
        <w:rPr>
          <w:rFonts w:ascii="Tahoma" w:hAnsi="Tahoma" w:cs="Tahoma"/>
          <w:b/>
          <w:sz w:val="24"/>
          <w:szCs w:val="24"/>
        </w:rPr>
        <w:t>O PREFEITO MUNICIPAL DE QUARTO CENTENÁRIO</w:t>
      </w:r>
      <w:r w:rsidRPr="000D28B5">
        <w:rPr>
          <w:rFonts w:ascii="Tahoma" w:hAnsi="Tahoma" w:cs="Tahoma"/>
          <w:sz w:val="24"/>
          <w:szCs w:val="24"/>
        </w:rPr>
        <w:t>, no uso de suas atribuições legais artigo 52, inciso IV, c/c art. 131, inciso I, alínea “a”, da Lei Orgânica Municipal,</w:t>
      </w:r>
      <w:r>
        <w:rPr>
          <w:rFonts w:ascii="Tahoma" w:hAnsi="Tahoma" w:cs="Tahoma"/>
          <w:sz w:val="24"/>
          <w:szCs w:val="24"/>
        </w:rPr>
        <w:t xml:space="preserve"> e</w:t>
      </w:r>
    </w:p>
    <w:p w:rsidR="007A2BB5" w:rsidRPr="00EB00B2" w:rsidRDefault="007A2BB5">
      <w:pPr>
        <w:pStyle w:val="Heading1"/>
        <w:spacing w:line="242" w:lineRule="auto"/>
        <w:ind w:right="183"/>
        <w:jc w:val="both"/>
        <w:rPr>
          <w:rFonts w:ascii="Tahoma" w:hAnsi="Tahoma" w:cs="Tahoma"/>
        </w:rPr>
      </w:pPr>
    </w:p>
    <w:p w:rsidR="00D458FC" w:rsidRDefault="00EB00B2">
      <w:pPr>
        <w:pStyle w:val="Corpodetexto"/>
        <w:spacing w:before="4" w:line="242" w:lineRule="auto"/>
        <w:ind w:left="198" w:right="171" w:firstLine="718"/>
        <w:rPr>
          <w:rFonts w:ascii="Tahoma" w:hAnsi="Tahoma" w:cs="Tahoma"/>
        </w:rPr>
      </w:pPr>
      <w:r>
        <w:rPr>
          <w:rFonts w:ascii="Tahoma" w:hAnsi="Tahoma" w:cs="Tahoma"/>
        </w:rPr>
        <w:t>CONSIDERANDO a declaração da Organização Mundial de Saú</w:t>
      </w:r>
      <w:r w:rsidR="00172A7A" w:rsidRPr="00EB00B2">
        <w:rPr>
          <w:rFonts w:ascii="Tahoma" w:hAnsi="Tahoma" w:cs="Tahoma"/>
        </w:rPr>
        <w:t>de que estamos vivendo uma Pandemia do novo Coronavirus chamado de Sars</w:t>
      </w:r>
      <w:r>
        <w:rPr>
          <w:rFonts w:ascii="Tahoma" w:hAnsi="Tahoma" w:cs="Tahoma"/>
        </w:rPr>
        <w:t xml:space="preserve">-Cov-2; </w:t>
      </w:r>
    </w:p>
    <w:p w:rsidR="007A2BB5" w:rsidRPr="00EB00B2" w:rsidRDefault="00EB00B2">
      <w:pPr>
        <w:pStyle w:val="Corpodetexto"/>
        <w:spacing w:before="4" w:line="242" w:lineRule="auto"/>
        <w:ind w:left="198" w:right="171" w:firstLine="718"/>
        <w:rPr>
          <w:rFonts w:ascii="Tahoma" w:hAnsi="Tahoma" w:cs="Tahoma"/>
        </w:rPr>
      </w:pPr>
      <w:r>
        <w:rPr>
          <w:rFonts w:ascii="Tahoma" w:hAnsi="Tahoma" w:cs="Tahoma"/>
        </w:rPr>
        <w:t>CONSIDERANDO a confirmação</w:t>
      </w:r>
      <w:r w:rsidR="00172A7A" w:rsidRPr="00EB00B2">
        <w:rPr>
          <w:rFonts w:ascii="Tahoma" w:hAnsi="Tahoma" w:cs="Tahoma"/>
        </w:rPr>
        <w:t xml:space="preserve"> da Secreta</w:t>
      </w:r>
      <w:r w:rsidR="003C61EB">
        <w:rPr>
          <w:rFonts w:ascii="Tahoma" w:hAnsi="Tahoma" w:cs="Tahoma"/>
        </w:rPr>
        <w:t>ria de Estado da Saúde do Paraná</w:t>
      </w:r>
      <w:r w:rsidR="00172A7A" w:rsidRPr="00EB00B2">
        <w:rPr>
          <w:rFonts w:ascii="Tahoma" w:hAnsi="Tahoma" w:cs="Tahoma"/>
        </w:rPr>
        <w:t xml:space="preserve"> dos primeiros casos do novo Coronavirus </w:t>
      </w:r>
      <w:r w:rsidR="00172A7A" w:rsidRPr="00EB00B2">
        <w:rPr>
          <w:rFonts w:ascii="Tahoma" w:hAnsi="Tahoma" w:cs="Tahoma"/>
          <w:color w:val="0C0C0C"/>
        </w:rPr>
        <w:t xml:space="preserve">no </w:t>
      </w:r>
      <w:r w:rsidR="00C03194">
        <w:rPr>
          <w:rFonts w:ascii="Tahoma" w:hAnsi="Tahoma" w:cs="Tahoma"/>
        </w:rPr>
        <w:t>territó</w:t>
      </w:r>
      <w:r w:rsidR="00172A7A" w:rsidRPr="00EB00B2">
        <w:rPr>
          <w:rFonts w:ascii="Tahoma" w:hAnsi="Tahoma" w:cs="Tahoma"/>
        </w:rPr>
        <w:t xml:space="preserve">rio Estadual; </w:t>
      </w:r>
    </w:p>
    <w:p w:rsidR="007A2BB5" w:rsidRPr="00EB00B2" w:rsidRDefault="00172A7A">
      <w:pPr>
        <w:pStyle w:val="Corpodetexto"/>
        <w:spacing w:before="4" w:line="242" w:lineRule="auto"/>
        <w:ind w:left="198" w:right="171" w:firstLine="718"/>
        <w:rPr>
          <w:rFonts w:ascii="Tahoma" w:hAnsi="Tahoma" w:cs="Tahoma"/>
        </w:rPr>
      </w:pPr>
      <w:r w:rsidRPr="00EB00B2">
        <w:rPr>
          <w:rFonts w:ascii="Tahoma" w:hAnsi="Tahoma" w:cs="Tahoma"/>
        </w:rPr>
        <w:t xml:space="preserve">CONSIDERANDO o Plano </w:t>
      </w:r>
      <w:r w:rsidRPr="00EB00B2">
        <w:rPr>
          <w:rFonts w:ascii="Tahoma" w:hAnsi="Tahoma" w:cs="Tahoma"/>
          <w:color w:val="0C0C0C"/>
        </w:rPr>
        <w:t xml:space="preserve">de </w:t>
      </w:r>
      <w:r w:rsidR="00C03194">
        <w:rPr>
          <w:rFonts w:ascii="Tahoma" w:hAnsi="Tahoma" w:cs="Tahoma"/>
        </w:rPr>
        <w:t>Contingê</w:t>
      </w:r>
      <w:r w:rsidRPr="00EB00B2">
        <w:rPr>
          <w:rFonts w:ascii="Tahoma" w:hAnsi="Tahoma" w:cs="Tahoma"/>
        </w:rPr>
        <w:t>ncia do Novo Coronavirus (COVID-19</w:t>
      </w:r>
      <w:r w:rsidR="00EB00B2">
        <w:rPr>
          <w:rFonts w:ascii="Tahoma" w:hAnsi="Tahoma" w:cs="Tahoma"/>
        </w:rPr>
        <w:t>) da Secretaria Municipal de Saú</w:t>
      </w:r>
      <w:r w:rsidRPr="00EB00B2">
        <w:rPr>
          <w:rFonts w:ascii="Tahoma" w:hAnsi="Tahoma" w:cs="Tahoma"/>
        </w:rPr>
        <w:t xml:space="preserve">de; </w:t>
      </w:r>
    </w:p>
    <w:p w:rsidR="007A2BB5" w:rsidRPr="00EB00B2" w:rsidRDefault="00172A7A">
      <w:pPr>
        <w:pStyle w:val="Corpodetexto"/>
        <w:spacing w:before="4" w:line="242" w:lineRule="auto"/>
        <w:ind w:left="198" w:right="171" w:firstLine="718"/>
        <w:rPr>
          <w:rFonts w:ascii="Tahoma" w:hAnsi="Tahoma" w:cs="Tahoma"/>
        </w:rPr>
      </w:pPr>
      <w:r w:rsidRPr="00EB00B2">
        <w:rPr>
          <w:rFonts w:ascii="Tahoma" w:hAnsi="Tahoma" w:cs="Tahoma"/>
        </w:rPr>
        <w:t xml:space="preserve">CONSIDERANDO </w:t>
      </w:r>
      <w:r w:rsidRPr="00EB00B2">
        <w:rPr>
          <w:rFonts w:ascii="Tahoma" w:hAnsi="Tahoma" w:cs="Tahoma"/>
          <w:color w:val="111111"/>
        </w:rPr>
        <w:t xml:space="preserve">o </w:t>
      </w:r>
      <w:r w:rsidRPr="00EB00B2">
        <w:rPr>
          <w:rFonts w:ascii="Tahoma" w:hAnsi="Tahoma" w:cs="Tahoma"/>
        </w:rPr>
        <w:t>P</w:t>
      </w:r>
      <w:r w:rsidR="00EB00B2">
        <w:rPr>
          <w:rFonts w:ascii="Tahoma" w:hAnsi="Tahoma" w:cs="Tahoma"/>
        </w:rPr>
        <w:t>l</w:t>
      </w:r>
      <w:r w:rsidRPr="00EB00B2">
        <w:rPr>
          <w:rFonts w:ascii="Tahoma" w:hAnsi="Tahoma" w:cs="Tahoma"/>
        </w:rPr>
        <w:t xml:space="preserve">ano Operativo de Evento em Massa em resposta a pandemia de doenga pelo Coronavirus (COVID-19); </w:t>
      </w:r>
    </w:p>
    <w:p w:rsidR="00D458FC" w:rsidRDefault="00172A7A">
      <w:pPr>
        <w:pStyle w:val="Corpodetexto"/>
        <w:spacing w:before="4" w:line="242" w:lineRule="auto"/>
        <w:ind w:left="198" w:right="171" w:firstLine="718"/>
        <w:rPr>
          <w:rFonts w:ascii="Tahoma" w:hAnsi="Tahoma" w:cs="Tahoma"/>
        </w:rPr>
      </w:pPr>
      <w:r w:rsidRPr="00EB00B2">
        <w:rPr>
          <w:rFonts w:ascii="Tahoma" w:hAnsi="Tahoma" w:cs="Tahoma"/>
        </w:rPr>
        <w:t xml:space="preserve">CONSIDERANDO a necessidade de ampliar as </w:t>
      </w:r>
      <w:r w:rsidR="00682B82">
        <w:rPr>
          <w:rFonts w:ascii="Tahoma" w:hAnsi="Tahoma" w:cs="Tahoma"/>
        </w:rPr>
        <w:t>ações</w:t>
      </w:r>
      <w:r w:rsidRPr="00EB00B2">
        <w:rPr>
          <w:rFonts w:ascii="Tahoma" w:hAnsi="Tahoma" w:cs="Tahoma"/>
        </w:rPr>
        <w:t xml:space="preserve"> n</w:t>
      </w:r>
      <w:r w:rsidR="00682B82">
        <w:rPr>
          <w:rFonts w:ascii="Tahoma" w:hAnsi="Tahoma" w:cs="Tahoma"/>
        </w:rPr>
        <w:t>ão farmacoló</w:t>
      </w:r>
      <w:r w:rsidRPr="00EB00B2">
        <w:rPr>
          <w:rFonts w:ascii="Tahoma" w:hAnsi="Tahoma" w:cs="Tahoma"/>
        </w:rPr>
        <w:t>gicas para redu</w:t>
      </w:r>
      <w:r w:rsidR="00682B82">
        <w:rPr>
          <w:rFonts w:ascii="Tahoma" w:hAnsi="Tahoma" w:cs="Tahoma"/>
        </w:rPr>
        <w:t>ção</w:t>
      </w:r>
      <w:r w:rsidRPr="00EB00B2">
        <w:rPr>
          <w:rFonts w:ascii="Tahoma" w:hAnsi="Tahoma" w:cs="Tahoma"/>
        </w:rPr>
        <w:t xml:space="preserve"> da velocidade de transmiss</w:t>
      </w:r>
      <w:r w:rsidR="00682B82">
        <w:rPr>
          <w:rFonts w:ascii="Tahoma" w:hAnsi="Tahoma" w:cs="Tahoma"/>
        </w:rPr>
        <w:t>ão</w:t>
      </w:r>
      <w:r w:rsidRPr="00EB00B2">
        <w:rPr>
          <w:rFonts w:ascii="Tahoma" w:hAnsi="Tahoma" w:cs="Tahoma"/>
        </w:rPr>
        <w:t xml:space="preserve"> do novo Coronavirus; </w:t>
      </w:r>
    </w:p>
    <w:p w:rsidR="00D458FC" w:rsidRDefault="00172A7A">
      <w:pPr>
        <w:pStyle w:val="Corpodetexto"/>
        <w:spacing w:before="4" w:line="242" w:lineRule="auto"/>
        <w:ind w:left="198" w:right="171" w:firstLine="718"/>
        <w:rPr>
          <w:rFonts w:ascii="Tahoma" w:hAnsi="Tahoma" w:cs="Tahoma"/>
        </w:rPr>
      </w:pPr>
      <w:r w:rsidRPr="00EB00B2">
        <w:rPr>
          <w:rFonts w:ascii="Tahoma" w:hAnsi="Tahoma" w:cs="Tahoma"/>
        </w:rPr>
        <w:t>CONSIDERAN</w:t>
      </w:r>
      <w:r w:rsidR="00892AD1">
        <w:rPr>
          <w:rFonts w:ascii="Tahoma" w:hAnsi="Tahoma" w:cs="Tahoma"/>
        </w:rPr>
        <w:t>DO a Portaria 356, de 11 de março de 2020 do Ministério da Saú</w:t>
      </w:r>
      <w:r w:rsidRPr="00EB00B2">
        <w:rPr>
          <w:rFonts w:ascii="Tahoma" w:hAnsi="Tahoma" w:cs="Tahoma"/>
        </w:rPr>
        <w:t xml:space="preserve">de; </w:t>
      </w:r>
    </w:p>
    <w:p w:rsidR="00892AD1" w:rsidRDefault="00172A7A">
      <w:pPr>
        <w:pStyle w:val="Corpodetexto"/>
        <w:spacing w:before="4" w:line="242" w:lineRule="auto"/>
        <w:ind w:left="198" w:right="171" w:firstLine="718"/>
        <w:rPr>
          <w:rFonts w:ascii="Tahoma" w:hAnsi="Tahoma" w:cs="Tahoma"/>
        </w:rPr>
      </w:pPr>
      <w:r w:rsidRPr="00EB00B2">
        <w:rPr>
          <w:rFonts w:ascii="Tahoma" w:hAnsi="Tahoma" w:cs="Tahoma"/>
        </w:rPr>
        <w:t>CONSIDERANDO a Lei 13.979, de 06 de fevereiro de 2020;</w:t>
      </w:r>
    </w:p>
    <w:p w:rsidR="00D458FC" w:rsidRDefault="00D458FC">
      <w:pPr>
        <w:pStyle w:val="Corpodetexto"/>
        <w:spacing w:before="4" w:line="242" w:lineRule="auto"/>
        <w:ind w:left="198" w:right="171" w:firstLine="718"/>
        <w:rPr>
          <w:rFonts w:ascii="Tahoma" w:hAnsi="Tahoma" w:cs="Tahoma"/>
        </w:rPr>
      </w:pPr>
    </w:p>
    <w:p w:rsidR="007A2BB5" w:rsidRPr="00EB00B2" w:rsidRDefault="00172A7A">
      <w:pPr>
        <w:pStyle w:val="Corpodetexto"/>
        <w:spacing w:before="4" w:line="242" w:lineRule="auto"/>
        <w:ind w:left="198" w:right="171" w:firstLine="718"/>
        <w:rPr>
          <w:rFonts w:ascii="Tahoma" w:hAnsi="Tahoma" w:cs="Tahoma"/>
        </w:rPr>
      </w:pPr>
      <w:r w:rsidRPr="00EB00B2">
        <w:rPr>
          <w:rFonts w:ascii="Tahoma" w:hAnsi="Tahoma" w:cs="Tahoma"/>
        </w:rPr>
        <w:t xml:space="preserve">CONSIDERANDO </w:t>
      </w:r>
      <w:r w:rsidRPr="00EB00B2">
        <w:rPr>
          <w:rFonts w:ascii="Tahoma" w:hAnsi="Tahoma" w:cs="Tahoma"/>
          <w:color w:val="151515"/>
        </w:rPr>
        <w:t xml:space="preserve">o </w:t>
      </w:r>
      <w:r w:rsidR="00892AD1">
        <w:rPr>
          <w:rFonts w:ascii="Tahoma" w:hAnsi="Tahoma" w:cs="Tahoma"/>
        </w:rPr>
        <w:t>decreto 4.298 de 19 de març</w:t>
      </w:r>
      <w:r w:rsidRPr="00EB00B2">
        <w:rPr>
          <w:rFonts w:ascii="Tahoma" w:hAnsi="Tahoma" w:cs="Tahoma"/>
        </w:rPr>
        <w:t>o de 2020 que declara situa</w:t>
      </w:r>
      <w:r w:rsidR="00892AD1">
        <w:rPr>
          <w:rFonts w:ascii="Tahoma" w:hAnsi="Tahoma" w:cs="Tahoma"/>
        </w:rPr>
        <w:t>ção de emergê</w:t>
      </w:r>
      <w:r w:rsidRPr="00EB00B2">
        <w:rPr>
          <w:rFonts w:ascii="Tahoma" w:hAnsi="Tahoma" w:cs="Tahoma"/>
        </w:rPr>
        <w:t xml:space="preserve">ncia em todo o territério paranaense; </w:t>
      </w:r>
    </w:p>
    <w:p w:rsidR="007A2BB5" w:rsidRPr="00EB00B2" w:rsidRDefault="007A2BB5">
      <w:pPr>
        <w:pStyle w:val="Corpodetexto"/>
        <w:spacing w:before="4" w:line="242" w:lineRule="auto"/>
        <w:ind w:left="198" w:right="171" w:firstLine="718"/>
        <w:rPr>
          <w:rFonts w:ascii="Tahoma" w:hAnsi="Tahoma" w:cs="Tahoma"/>
        </w:rPr>
      </w:pPr>
    </w:p>
    <w:p w:rsidR="00154873" w:rsidRPr="00EB00B2" w:rsidRDefault="00172A7A" w:rsidP="000D28B5">
      <w:pPr>
        <w:pStyle w:val="Ttulo2"/>
        <w:ind w:left="284"/>
        <w:rPr>
          <w:rFonts w:ascii="Tahoma" w:hAnsi="Tahoma" w:cs="Tahoma"/>
        </w:rPr>
      </w:pPr>
      <w:r w:rsidRPr="00EB00B2">
        <w:rPr>
          <w:rFonts w:ascii="Tahoma" w:hAnsi="Tahoma" w:cs="Tahoma"/>
        </w:rPr>
        <w:t>DECRETA:</w:t>
      </w:r>
    </w:p>
    <w:p w:rsidR="00A1731E" w:rsidRPr="00EB00B2" w:rsidRDefault="00A1731E" w:rsidP="00A1731E">
      <w:pPr>
        <w:rPr>
          <w:rFonts w:ascii="Tahoma" w:hAnsi="Tahoma" w:cs="Tahoma"/>
          <w:lang w:val="pt-BR" w:eastAsia="pt-BR"/>
        </w:rPr>
      </w:pPr>
    </w:p>
    <w:p w:rsidR="00154873" w:rsidRPr="00EB00B2" w:rsidRDefault="00172A7A">
      <w:pPr>
        <w:pStyle w:val="Corpodetexto"/>
        <w:spacing w:line="244" w:lineRule="auto"/>
        <w:ind w:left="205" w:right="174" w:firstLine="2"/>
        <w:rPr>
          <w:rFonts w:ascii="Tahoma" w:hAnsi="Tahoma" w:cs="Tahoma"/>
        </w:rPr>
      </w:pPr>
      <w:r w:rsidRPr="00EB00B2">
        <w:rPr>
          <w:rFonts w:ascii="Tahoma" w:hAnsi="Tahoma" w:cs="Tahoma"/>
        </w:rPr>
        <w:t xml:space="preserve">Art. 1.° Estabelece, no âmbito </w:t>
      </w:r>
      <w:r w:rsidRPr="00EB00B2">
        <w:rPr>
          <w:rFonts w:ascii="Tahoma" w:hAnsi="Tahoma" w:cs="Tahoma"/>
          <w:color w:val="0C0C0C"/>
        </w:rPr>
        <w:t xml:space="preserve">da </w:t>
      </w:r>
      <w:r w:rsidRPr="00EB00B2">
        <w:rPr>
          <w:rFonts w:ascii="Tahoma" w:hAnsi="Tahoma" w:cs="Tahoma"/>
        </w:rPr>
        <w:t>Administra</w:t>
      </w:r>
      <w:r w:rsidR="00050B36">
        <w:rPr>
          <w:rFonts w:ascii="Tahoma" w:hAnsi="Tahoma" w:cs="Tahoma"/>
        </w:rPr>
        <w:t>ção</w:t>
      </w:r>
      <w:r w:rsidR="003C61EB">
        <w:rPr>
          <w:rFonts w:ascii="Tahoma" w:hAnsi="Tahoma" w:cs="Tahoma"/>
        </w:rPr>
        <w:t xml:space="preserve"> Direta, do Municí</w:t>
      </w:r>
      <w:r w:rsidRPr="00EB00B2">
        <w:rPr>
          <w:rFonts w:ascii="Tahoma" w:hAnsi="Tahoma" w:cs="Tahoma"/>
        </w:rPr>
        <w:t xml:space="preserve">pio de </w:t>
      </w:r>
      <w:r w:rsidR="007A2BB5" w:rsidRPr="00EB00B2">
        <w:rPr>
          <w:rFonts w:ascii="Tahoma" w:hAnsi="Tahoma" w:cs="Tahoma"/>
        </w:rPr>
        <w:t>Quarto Centenário</w:t>
      </w:r>
      <w:r w:rsidR="00050B36">
        <w:rPr>
          <w:rFonts w:ascii="Tahoma" w:hAnsi="Tahoma" w:cs="Tahoma"/>
        </w:rPr>
        <w:t>, Paraná, novas medidas para proteção</w:t>
      </w:r>
      <w:r w:rsidRPr="00EB00B2">
        <w:rPr>
          <w:rFonts w:ascii="Tahoma" w:hAnsi="Tahoma" w:cs="Tahoma"/>
        </w:rPr>
        <w:t xml:space="preserve"> da popula</w:t>
      </w:r>
      <w:r w:rsidR="00050B36">
        <w:rPr>
          <w:rFonts w:ascii="Tahoma" w:hAnsi="Tahoma" w:cs="Tahoma"/>
        </w:rPr>
        <w:t>ção</w:t>
      </w:r>
      <w:r w:rsidRPr="00EB00B2">
        <w:rPr>
          <w:rFonts w:ascii="Tahoma" w:hAnsi="Tahoma" w:cs="Tahoma"/>
        </w:rPr>
        <w:t xml:space="preserve"> e enfrentamento do COVID-19, com os seguintes objetivos estratégicos:</w:t>
      </w:r>
    </w:p>
    <w:p w:rsidR="00154873" w:rsidRPr="00EB00B2" w:rsidRDefault="00050B36">
      <w:pPr>
        <w:pStyle w:val="PargrafodaLista"/>
        <w:numPr>
          <w:ilvl w:val="0"/>
          <w:numId w:val="6"/>
        </w:numPr>
        <w:tabs>
          <w:tab w:val="left" w:pos="412"/>
        </w:tabs>
        <w:ind w:right="169" w:hanging="7"/>
        <w:jc w:val="both"/>
        <w:rPr>
          <w:rFonts w:ascii="Tahoma" w:hAnsi="Tahoma" w:cs="Tahoma"/>
          <w:color w:val="0F0F0F"/>
          <w:sz w:val="24"/>
        </w:rPr>
      </w:pPr>
      <w:r>
        <w:rPr>
          <w:rFonts w:ascii="Tahoma" w:hAnsi="Tahoma" w:cs="Tahoma"/>
          <w:sz w:val="24"/>
        </w:rPr>
        <w:t>- limitar a transmissã</w:t>
      </w:r>
      <w:r w:rsidR="00172A7A" w:rsidRPr="00EB00B2">
        <w:rPr>
          <w:rFonts w:ascii="Tahoma" w:hAnsi="Tahoma" w:cs="Tahoma"/>
          <w:sz w:val="24"/>
        </w:rPr>
        <w:t>o humano a humano, incluindo as infec</w:t>
      </w:r>
      <w:r>
        <w:rPr>
          <w:rFonts w:ascii="Tahoma" w:hAnsi="Tahoma" w:cs="Tahoma"/>
          <w:sz w:val="24"/>
        </w:rPr>
        <w:t>ções</w:t>
      </w:r>
      <w:r w:rsidR="003C61EB">
        <w:rPr>
          <w:rFonts w:ascii="Tahoma" w:hAnsi="Tahoma" w:cs="Tahoma"/>
          <w:sz w:val="24"/>
        </w:rPr>
        <w:t xml:space="preserve"> secundá</w:t>
      </w:r>
      <w:r w:rsidR="00172A7A" w:rsidRPr="00EB00B2">
        <w:rPr>
          <w:rFonts w:ascii="Tahoma" w:hAnsi="Tahoma" w:cs="Tahoma"/>
          <w:sz w:val="24"/>
        </w:rPr>
        <w:t xml:space="preserve">rias entre contatos </w:t>
      </w:r>
      <w:r>
        <w:rPr>
          <w:rFonts w:ascii="Tahoma" w:hAnsi="Tahoma" w:cs="Tahoma"/>
          <w:sz w:val="24"/>
        </w:rPr>
        <w:t>pró</w:t>
      </w:r>
      <w:r w:rsidR="00172A7A" w:rsidRPr="00EB00B2">
        <w:rPr>
          <w:rFonts w:ascii="Tahoma" w:hAnsi="Tahoma" w:cs="Tahoma"/>
          <w:sz w:val="24"/>
        </w:rPr>
        <w:t>ximos e profissionais expostos aos riscos de infec</w:t>
      </w:r>
      <w:r>
        <w:rPr>
          <w:rFonts w:ascii="Tahoma" w:hAnsi="Tahoma" w:cs="Tahoma"/>
          <w:sz w:val="24"/>
        </w:rPr>
        <w:t>ção</w:t>
      </w:r>
      <w:r w:rsidR="00172A7A" w:rsidRPr="00EB00B2">
        <w:rPr>
          <w:rFonts w:ascii="Tahoma" w:hAnsi="Tahoma" w:cs="Tahoma"/>
          <w:sz w:val="24"/>
        </w:rPr>
        <w:t xml:space="preserve">, prevenindo eventos de </w:t>
      </w:r>
      <w:r>
        <w:rPr>
          <w:rFonts w:ascii="Tahoma" w:hAnsi="Tahoma" w:cs="Tahoma"/>
          <w:sz w:val="24"/>
        </w:rPr>
        <w:t>amplificação de transmissã</w:t>
      </w:r>
      <w:r w:rsidR="00172A7A" w:rsidRPr="00EB00B2">
        <w:rPr>
          <w:rFonts w:ascii="Tahoma" w:hAnsi="Tahoma" w:cs="Tahoma"/>
          <w:sz w:val="24"/>
        </w:rPr>
        <w:t>o;</w:t>
      </w:r>
    </w:p>
    <w:p w:rsidR="00154873" w:rsidRPr="00EB00B2" w:rsidRDefault="00172A7A">
      <w:pPr>
        <w:pStyle w:val="PargrafodaLista"/>
        <w:numPr>
          <w:ilvl w:val="0"/>
          <w:numId w:val="6"/>
        </w:numPr>
        <w:tabs>
          <w:tab w:val="left" w:pos="460"/>
        </w:tabs>
        <w:spacing w:line="237" w:lineRule="auto"/>
        <w:ind w:right="168" w:hanging="7"/>
        <w:jc w:val="both"/>
        <w:rPr>
          <w:rFonts w:ascii="Tahoma" w:hAnsi="Tahoma" w:cs="Tahoma"/>
          <w:sz w:val="24"/>
        </w:rPr>
      </w:pPr>
      <w:r w:rsidRPr="00EB00B2">
        <w:rPr>
          <w:rFonts w:ascii="Tahoma" w:hAnsi="Tahoma" w:cs="Tahoma"/>
          <w:sz w:val="24"/>
        </w:rPr>
        <w:t xml:space="preserve">- identificar, isolar </w:t>
      </w:r>
      <w:r w:rsidRPr="00EB00B2">
        <w:rPr>
          <w:rFonts w:ascii="Tahoma" w:hAnsi="Tahoma" w:cs="Tahoma"/>
          <w:color w:val="0F0F0F"/>
          <w:sz w:val="24"/>
        </w:rPr>
        <w:t xml:space="preserve">e </w:t>
      </w:r>
      <w:r w:rsidRPr="00EB00B2">
        <w:rPr>
          <w:rFonts w:ascii="Tahoma" w:hAnsi="Tahoma" w:cs="Tahoma"/>
          <w:sz w:val="24"/>
        </w:rPr>
        <w:t>cuidar dos pacientes precocemente, fornecendo atendimento adequado as pessoas</w:t>
      </w:r>
      <w:r w:rsidRPr="00EB00B2">
        <w:rPr>
          <w:rFonts w:ascii="Tahoma" w:hAnsi="Tahoma" w:cs="Tahoma"/>
          <w:spacing w:val="17"/>
          <w:sz w:val="24"/>
        </w:rPr>
        <w:t xml:space="preserve"> </w:t>
      </w:r>
      <w:r w:rsidRPr="00EB00B2">
        <w:rPr>
          <w:rFonts w:ascii="Tahoma" w:hAnsi="Tahoma" w:cs="Tahoma"/>
          <w:sz w:val="24"/>
        </w:rPr>
        <w:t>infectadas;</w:t>
      </w:r>
    </w:p>
    <w:p w:rsidR="00C96A1D" w:rsidRDefault="00172A7A">
      <w:pPr>
        <w:pStyle w:val="PargrafodaLista"/>
        <w:numPr>
          <w:ilvl w:val="0"/>
          <w:numId w:val="6"/>
        </w:numPr>
        <w:tabs>
          <w:tab w:val="left" w:pos="489"/>
        </w:tabs>
        <w:spacing w:before="7"/>
        <w:ind w:left="214" w:right="167" w:firstLine="0"/>
        <w:jc w:val="both"/>
        <w:rPr>
          <w:rFonts w:ascii="Tahoma" w:hAnsi="Tahoma" w:cs="Tahoma"/>
          <w:sz w:val="24"/>
        </w:rPr>
      </w:pPr>
      <w:r w:rsidRPr="00EB00B2">
        <w:rPr>
          <w:rFonts w:ascii="Tahoma" w:hAnsi="Tahoma" w:cs="Tahoma"/>
          <w:sz w:val="24"/>
        </w:rPr>
        <w:t>- comunicar informa</w:t>
      </w:r>
      <w:r w:rsidR="00C96A1D">
        <w:rPr>
          <w:rFonts w:ascii="Tahoma" w:hAnsi="Tahoma" w:cs="Tahoma"/>
          <w:sz w:val="24"/>
        </w:rPr>
        <w:t>ções</w:t>
      </w:r>
      <w:r w:rsidRPr="00EB00B2">
        <w:rPr>
          <w:rFonts w:ascii="Tahoma" w:hAnsi="Tahoma" w:cs="Tahoma"/>
          <w:sz w:val="24"/>
        </w:rPr>
        <w:t xml:space="preserve"> cr</w:t>
      </w:r>
      <w:r w:rsidR="00C96A1D">
        <w:rPr>
          <w:rFonts w:ascii="Tahoma" w:hAnsi="Tahoma" w:cs="Tahoma"/>
          <w:sz w:val="24"/>
        </w:rPr>
        <w:t>í</w:t>
      </w:r>
      <w:r w:rsidRPr="00EB00B2">
        <w:rPr>
          <w:rFonts w:ascii="Tahoma" w:hAnsi="Tahoma" w:cs="Tahoma"/>
          <w:sz w:val="24"/>
        </w:rPr>
        <w:t xml:space="preserve">ticas sobre riscos e eventos </w:t>
      </w:r>
      <w:r w:rsidR="009E0862">
        <w:rPr>
          <w:rFonts w:ascii="Tahoma" w:hAnsi="Tahoma" w:cs="Tahoma"/>
          <w:sz w:val="24"/>
        </w:rPr>
        <w:t>à</w:t>
      </w:r>
      <w:r w:rsidRPr="00EB00B2">
        <w:rPr>
          <w:rFonts w:ascii="Tahoma" w:hAnsi="Tahoma" w:cs="Tahoma"/>
          <w:sz w:val="24"/>
        </w:rPr>
        <w:t xml:space="preserve"> so</w:t>
      </w:r>
      <w:r w:rsidR="00C96A1D">
        <w:rPr>
          <w:rFonts w:ascii="Tahoma" w:hAnsi="Tahoma" w:cs="Tahoma"/>
          <w:sz w:val="24"/>
        </w:rPr>
        <w:t>ciedade e combater a desinformação</w:t>
      </w:r>
      <w:r w:rsidRPr="00EB00B2">
        <w:rPr>
          <w:rFonts w:ascii="Tahoma" w:hAnsi="Tahoma" w:cs="Tahoma"/>
          <w:sz w:val="24"/>
        </w:rPr>
        <w:t xml:space="preserve">; </w:t>
      </w:r>
    </w:p>
    <w:p w:rsidR="00154873" w:rsidRPr="00EB00B2" w:rsidRDefault="00172A7A" w:rsidP="00C96A1D">
      <w:pPr>
        <w:pStyle w:val="PargrafodaLista"/>
        <w:tabs>
          <w:tab w:val="left" w:pos="489"/>
        </w:tabs>
        <w:spacing w:before="7"/>
        <w:ind w:left="214" w:right="167" w:firstLine="0"/>
        <w:jc w:val="both"/>
        <w:rPr>
          <w:rFonts w:ascii="Tahoma" w:hAnsi="Tahoma" w:cs="Tahoma"/>
          <w:sz w:val="24"/>
        </w:rPr>
      </w:pPr>
      <w:r w:rsidRPr="00EB00B2">
        <w:rPr>
          <w:rFonts w:ascii="Tahoma" w:hAnsi="Tahoma" w:cs="Tahoma"/>
          <w:sz w:val="24"/>
        </w:rPr>
        <w:t xml:space="preserve">IV - organizar a resposta assistencial de forma a garantir </w:t>
      </w:r>
      <w:r w:rsidRPr="00EB00B2">
        <w:rPr>
          <w:rFonts w:ascii="Tahoma" w:hAnsi="Tahoma" w:cs="Tahoma"/>
          <w:color w:val="0C0C0C"/>
          <w:sz w:val="24"/>
        </w:rPr>
        <w:t xml:space="preserve">o </w:t>
      </w:r>
      <w:r w:rsidR="00744B2D">
        <w:rPr>
          <w:rFonts w:ascii="Tahoma" w:hAnsi="Tahoma" w:cs="Tahoma"/>
          <w:sz w:val="24"/>
        </w:rPr>
        <w:t>adequado atendimento da população</w:t>
      </w:r>
      <w:r w:rsidRPr="00EB00B2">
        <w:rPr>
          <w:rFonts w:ascii="Tahoma" w:hAnsi="Tahoma" w:cs="Tahoma"/>
          <w:sz w:val="24"/>
        </w:rPr>
        <w:t xml:space="preserve"> na rede de</w:t>
      </w:r>
      <w:r w:rsidRPr="00EB00B2">
        <w:rPr>
          <w:rFonts w:ascii="Tahoma" w:hAnsi="Tahoma" w:cs="Tahoma"/>
          <w:spacing w:val="28"/>
          <w:sz w:val="24"/>
        </w:rPr>
        <w:t xml:space="preserve"> </w:t>
      </w:r>
      <w:r w:rsidR="00744B2D">
        <w:rPr>
          <w:rFonts w:ascii="Tahoma" w:hAnsi="Tahoma" w:cs="Tahoma"/>
          <w:sz w:val="24"/>
        </w:rPr>
        <w:t>saú</w:t>
      </w:r>
      <w:r w:rsidRPr="00EB00B2">
        <w:rPr>
          <w:rFonts w:ascii="Tahoma" w:hAnsi="Tahoma" w:cs="Tahoma"/>
          <w:sz w:val="24"/>
        </w:rPr>
        <w:t>de.</w:t>
      </w:r>
    </w:p>
    <w:p w:rsidR="00EA76FC" w:rsidRDefault="00EA76FC" w:rsidP="00B80DC4">
      <w:pPr>
        <w:pStyle w:val="Corpodetexto"/>
        <w:spacing w:before="2" w:line="242" w:lineRule="auto"/>
        <w:ind w:left="218" w:right="173" w:firstLine="9"/>
        <w:rPr>
          <w:rFonts w:ascii="Tahoma" w:hAnsi="Tahoma" w:cs="Tahoma"/>
        </w:rPr>
      </w:pPr>
    </w:p>
    <w:p w:rsidR="00B80DC4" w:rsidRDefault="00172A7A" w:rsidP="00B80DC4">
      <w:pPr>
        <w:pStyle w:val="Corpodetexto"/>
        <w:spacing w:before="2" w:line="242" w:lineRule="auto"/>
        <w:ind w:left="218" w:right="173" w:firstLine="9"/>
        <w:rPr>
          <w:rFonts w:ascii="Tahoma" w:hAnsi="Tahoma" w:cs="Tahoma"/>
        </w:rPr>
      </w:pPr>
      <w:r w:rsidRPr="00EB00B2">
        <w:rPr>
          <w:rFonts w:ascii="Tahoma" w:hAnsi="Tahoma" w:cs="Tahoma"/>
        </w:rPr>
        <w:t>Art. 2.</w:t>
      </w:r>
      <w:r w:rsidR="00B80DC4">
        <w:rPr>
          <w:rFonts w:ascii="Tahoma" w:hAnsi="Tahoma" w:cs="Tahoma"/>
        </w:rPr>
        <w:t>° Para o enfrentamento da emergê</w:t>
      </w:r>
      <w:r w:rsidRPr="00EB00B2">
        <w:rPr>
          <w:rFonts w:ascii="Tahoma" w:hAnsi="Tahoma" w:cs="Tahoma"/>
        </w:rPr>
        <w:t xml:space="preserve">ncia de </w:t>
      </w:r>
      <w:r w:rsidR="00B80DC4">
        <w:rPr>
          <w:rFonts w:ascii="Tahoma" w:hAnsi="Tahoma" w:cs="Tahoma"/>
        </w:rPr>
        <w:t xml:space="preserve">saúde relativa a COVID-19 </w:t>
      </w:r>
      <w:r w:rsidR="00B80DC4">
        <w:rPr>
          <w:rFonts w:ascii="Tahoma" w:hAnsi="Tahoma" w:cs="Tahoma"/>
        </w:rPr>
        <w:lastRenderedPageBreak/>
        <w:t>poderã</w:t>
      </w:r>
      <w:r w:rsidRPr="00EB00B2">
        <w:rPr>
          <w:rFonts w:ascii="Tahoma" w:hAnsi="Tahoma" w:cs="Tahoma"/>
        </w:rPr>
        <w:t>o ser adotadas as seguintes</w:t>
      </w:r>
      <w:r w:rsidRPr="00EB00B2">
        <w:rPr>
          <w:rFonts w:ascii="Tahoma" w:hAnsi="Tahoma" w:cs="Tahoma"/>
          <w:spacing w:val="17"/>
        </w:rPr>
        <w:t xml:space="preserve"> </w:t>
      </w:r>
      <w:r w:rsidRPr="00EB00B2">
        <w:rPr>
          <w:rFonts w:ascii="Tahoma" w:hAnsi="Tahoma" w:cs="Tahoma"/>
        </w:rPr>
        <w:t>medidas:</w:t>
      </w:r>
    </w:p>
    <w:p w:rsidR="00B80DC4" w:rsidRDefault="00B80DC4" w:rsidP="00B80DC4">
      <w:pPr>
        <w:pStyle w:val="Corpodetexto"/>
        <w:spacing w:before="2" w:line="242" w:lineRule="auto"/>
        <w:ind w:left="218" w:right="173" w:firstLine="9"/>
        <w:rPr>
          <w:rFonts w:ascii="Tahoma" w:hAnsi="Tahoma" w:cs="Tahoma"/>
        </w:rPr>
      </w:pPr>
      <w:r w:rsidRPr="00B80DC4">
        <w:rPr>
          <w:rFonts w:ascii="Tahoma" w:hAnsi="Tahoma" w:cs="Tahoma"/>
        </w:rPr>
        <w:t>I-</w:t>
      </w:r>
      <w:r>
        <w:rPr>
          <w:rFonts w:ascii="Tahoma" w:hAnsi="Tahoma" w:cs="Tahoma"/>
        </w:rPr>
        <w:t xml:space="preserve"> </w:t>
      </w:r>
      <w:r w:rsidR="00172A7A" w:rsidRPr="00EB00B2">
        <w:rPr>
          <w:rFonts w:ascii="Tahoma" w:hAnsi="Tahoma" w:cs="Tahoma"/>
        </w:rPr>
        <w:t>isolamento;</w:t>
      </w:r>
    </w:p>
    <w:p w:rsidR="00B80DC4" w:rsidRDefault="007B0D85" w:rsidP="00B80DC4">
      <w:pPr>
        <w:pStyle w:val="Corpodetexto"/>
        <w:spacing w:before="2" w:line="242" w:lineRule="auto"/>
        <w:ind w:left="218" w:right="173" w:firstLine="9"/>
        <w:rPr>
          <w:rFonts w:ascii="Tahoma" w:hAnsi="Tahoma" w:cs="Tahoma"/>
        </w:rPr>
      </w:pPr>
      <w:r w:rsidRPr="00EB00B2">
        <w:rPr>
          <w:rFonts w:ascii="Tahoma" w:hAnsi="Tahoma" w:cs="Tahoma"/>
        </w:rPr>
        <w:t>II</w:t>
      </w:r>
      <w:r w:rsidR="00172A7A" w:rsidRPr="00EB00B2">
        <w:rPr>
          <w:rFonts w:ascii="Tahoma" w:hAnsi="Tahoma" w:cs="Tahoma"/>
        </w:rPr>
        <w:t>-</w:t>
      </w:r>
      <w:r w:rsidR="00172A7A" w:rsidRPr="00EB00B2">
        <w:rPr>
          <w:rFonts w:ascii="Tahoma" w:hAnsi="Tahoma" w:cs="Tahoma"/>
          <w:spacing w:val="-32"/>
        </w:rPr>
        <w:t xml:space="preserve"> </w:t>
      </w:r>
      <w:r w:rsidR="00172A7A" w:rsidRPr="00EB00B2">
        <w:rPr>
          <w:rFonts w:ascii="Tahoma" w:hAnsi="Tahoma" w:cs="Tahoma"/>
        </w:rPr>
        <w:t>quarentena;</w:t>
      </w:r>
    </w:p>
    <w:p w:rsidR="00B80DC4" w:rsidRDefault="007B0D85" w:rsidP="00B80DC4">
      <w:pPr>
        <w:pStyle w:val="Corpodetexto"/>
        <w:spacing w:before="2" w:line="242" w:lineRule="auto"/>
        <w:ind w:left="218" w:right="173" w:firstLine="9"/>
        <w:rPr>
          <w:rFonts w:ascii="Tahoma" w:hAnsi="Tahoma" w:cs="Tahoma"/>
        </w:rPr>
      </w:pPr>
      <w:r w:rsidRPr="00EB00B2">
        <w:rPr>
          <w:rFonts w:ascii="Tahoma" w:hAnsi="Tahoma" w:cs="Tahoma"/>
        </w:rPr>
        <w:t>III</w:t>
      </w:r>
      <w:r w:rsidR="00172A7A" w:rsidRPr="00EB00B2">
        <w:rPr>
          <w:rFonts w:ascii="Tahoma" w:hAnsi="Tahoma" w:cs="Tahoma"/>
        </w:rPr>
        <w:t>- exames</w:t>
      </w:r>
      <w:r w:rsidR="00172A7A" w:rsidRPr="00EB00B2">
        <w:rPr>
          <w:rFonts w:ascii="Tahoma" w:hAnsi="Tahoma" w:cs="Tahoma"/>
          <w:spacing w:val="6"/>
        </w:rPr>
        <w:t xml:space="preserve"> </w:t>
      </w:r>
      <w:r w:rsidR="00172A7A" w:rsidRPr="00EB00B2">
        <w:rPr>
          <w:rFonts w:ascii="Tahoma" w:hAnsi="Tahoma" w:cs="Tahoma"/>
        </w:rPr>
        <w:t>médicos;</w:t>
      </w:r>
    </w:p>
    <w:p w:rsidR="00B80DC4" w:rsidRDefault="007B0D85" w:rsidP="00B80DC4">
      <w:pPr>
        <w:pStyle w:val="Corpodetexto"/>
        <w:spacing w:before="2" w:line="242" w:lineRule="auto"/>
        <w:ind w:left="218" w:right="173" w:firstLine="9"/>
        <w:rPr>
          <w:rFonts w:ascii="Tahoma" w:hAnsi="Tahoma" w:cs="Tahoma"/>
        </w:rPr>
      </w:pPr>
      <w:r w:rsidRPr="00EB00B2">
        <w:rPr>
          <w:rFonts w:ascii="Tahoma" w:hAnsi="Tahoma" w:cs="Tahoma"/>
        </w:rPr>
        <w:t>IV</w:t>
      </w:r>
      <w:r w:rsidR="00172A7A" w:rsidRPr="00EB00B2">
        <w:rPr>
          <w:rFonts w:ascii="Tahoma" w:hAnsi="Tahoma" w:cs="Tahoma"/>
        </w:rPr>
        <w:t>- testes</w:t>
      </w:r>
      <w:r w:rsidR="00172A7A" w:rsidRPr="00EB00B2">
        <w:rPr>
          <w:rFonts w:ascii="Tahoma" w:hAnsi="Tahoma" w:cs="Tahoma"/>
          <w:spacing w:val="-11"/>
        </w:rPr>
        <w:t xml:space="preserve"> </w:t>
      </w:r>
      <w:r w:rsidR="00172A7A" w:rsidRPr="00EB00B2">
        <w:rPr>
          <w:rFonts w:ascii="Tahoma" w:hAnsi="Tahoma" w:cs="Tahoma"/>
        </w:rPr>
        <w:t>laboratoriais;</w:t>
      </w:r>
    </w:p>
    <w:p w:rsidR="00B80DC4" w:rsidRDefault="007B0D85" w:rsidP="00B80DC4">
      <w:pPr>
        <w:pStyle w:val="Corpodetexto"/>
        <w:spacing w:before="2" w:line="242" w:lineRule="auto"/>
        <w:ind w:left="218" w:right="173" w:firstLine="9"/>
        <w:rPr>
          <w:rFonts w:ascii="Tahoma" w:hAnsi="Tahoma" w:cs="Tahoma"/>
        </w:rPr>
      </w:pPr>
      <w:r w:rsidRPr="00EB00B2">
        <w:rPr>
          <w:rFonts w:ascii="Tahoma" w:hAnsi="Tahoma" w:cs="Tahoma"/>
        </w:rPr>
        <w:t>V</w:t>
      </w:r>
      <w:r w:rsidR="00172A7A" w:rsidRPr="00EB00B2">
        <w:rPr>
          <w:rFonts w:ascii="Tahoma" w:hAnsi="Tahoma" w:cs="Tahoma"/>
        </w:rPr>
        <w:t>- coleta de amostras</w:t>
      </w:r>
      <w:r w:rsidR="00172A7A" w:rsidRPr="00EB00B2">
        <w:rPr>
          <w:rFonts w:ascii="Tahoma" w:hAnsi="Tahoma" w:cs="Tahoma"/>
          <w:spacing w:val="43"/>
        </w:rPr>
        <w:t xml:space="preserve"> </w:t>
      </w:r>
      <w:r w:rsidR="00172A7A" w:rsidRPr="00EB00B2">
        <w:rPr>
          <w:rFonts w:ascii="Tahoma" w:hAnsi="Tahoma" w:cs="Tahoma"/>
        </w:rPr>
        <w:t>cl</w:t>
      </w:r>
      <w:r w:rsidR="00B80DC4">
        <w:rPr>
          <w:rFonts w:ascii="Tahoma" w:hAnsi="Tahoma" w:cs="Tahoma"/>
        </w:rPr>
        <w:t>í</w:t>
      </w:r>
      <w:r w:rsidR="00172A7A" w:rsidRPr="00EB00B2">
        <w:rPr>
          <w:rFonts w:ascii="Tahoma" w:hAnsi="Tahoma" w:cs="Tahoma"/>
        </w:rPr>
        <w:t>nicas;</w:t>
      </w:r>
    </w:p>
    <w:p w:rsidR="00B80DC4" w:rsidRDefault="007B0D85" w:rsidP="00B80DC4">
      <w:pPr>
        <w:pStyle w:val="Corpodetexto"/>
        <w:spacing w:before="2" w:line="242" w:lineRule="auto"/>
        <w:ind w:left="218" w:right="173" w:firstLine="9"/>
        <w:rPr>
          <w:rFonts w:ascii="Tahoma" w:hAnsi="Tahoma" w:cs="Tahoma"/>
        </w:rPr>
      </w:pPr>
      <w:r w:rsidRPr="00EB00B2">
        <w:rPr>
          <w:rFonts w:ascii="Tahoma" w:hAnsi="Tahoma" w:cs="Tahoma"/>
        </w:rPr>
        <w:t>VI</w:t>
      </w:r>
      <w:r w:rsidR="00172A7A" w:rsidRPr="00EB00B2">
        <w:rPr>
          <w:rFonts w:ascii="Tahoma" w:hAnsi="Tahoma" w:cs="Tahoma"/>
        </w:rPr>
        <w:t>-</w:t>
      </w:r>
      <w:r w:rsidR="00172A7A" w:rsidRPr="00EB00B2">
        <w:rPr>
          <w:rFonts w:ascii="Tahoma" w:hAnsi="Tahoma" w:cs="Tahoma"/>
          <w:spacing w:val="-9"/>
        </w:rPr>
        <w:t xml:space="preserve"> </w:t>
      </w:r>
      <w:r w:rsidR="00B80DC4">
        <w:rPr>
          <w:rFonts w:ascii="Tahoma" w:hAnsi="Tahoma" w:cs="Tahoma"/>
        </w:rPr>
        <w:t>vacinaçã</w:t>
      </w:r>
      <w:r w:rsidR="00172A7A" w:rsidRPr="00EB00B2">
        <w:rPr>
          <w:rFonts w:ascii="Tahoma" w:hAnsi="Tahoma" w:cs="Tahoma"/>
        </w:rPr>
        <w:t>o</w:t>
      </w:r>
      <w:r w:rsidR="00172A7A" w:rsidRPr="00EB00B2">
        <w:rPr>
          <w:rFonts w:ascii="Tahoma" w:hAnsi="Tahoma" w:cs="Tahoma"/>
          <w:spacing w:val="-6"/>
        </w:rPr>
        <w:t xml:space="preserve"> </w:t>
      </w:r>
      <w:r w:rsidR="00172A7A" w:rsidRPr="00EB00B2">
        <w:rPr>
          <w:rFonts w:ascii="Tahoma" w:hAnsi="Tahoma" w:cs="Tahoma"/>
        </w:rPr>
        <w:t>e</w:t>
      </w:r>
      <w:r w:rsidR="00172A7A" w:rsidRPr="00EB00B2">
        <w:rPr>
          <w:rFonts w:ascii="Tahoma" w:hAnsi="Tahoma" w:cs="Tahoma"/>
          <w:spacing w:val="-17"/>
        </w:rPr>
        <w:t xml:space="preserve"> </w:t>
      </w:r>
      <w:r w:rsidR="00172A7A" w:rsidRPr="00EB00B2">
        <w:rPr>
          <w:rFonts w:ascii="Tahoma" w:hAnsi="Tahoma" w:cs="Tahoma"/>
        </w:rPr>
        <w:t>outras</w:t>
      </w:r>
      <w:r w:rsidR="00172A7A" w:rsidRPr="00EB00B2">
        <w:rPr>
          <w:rFonts w:ascii="Tahoma" w:hAnsi="Tahoma" w:cs="Tahoma"/>
          <w:spacing w:val="-13"/>
        </w:rPr>
        <w:t xml:space="preserve"> </w:t>
      </w:r>
      <w:r w:rsidRPr="00EB00B2">
        <w:rPr>
          <w:rFonts w:ascii="Tahoma" w:hAnsi="Tahoma" w:cs="Tahoma"/>
          <w:spacing w:val="-13"/>
        </w:rPr>
        <w:t>medidas</w:t>
      </w:r>
      <w:r w:rsidR="00B80DC4">
        <w:rPr>
          <w:rFonts w:ascii="Tahoma" w:hAnsi="Tahoma" w:cs="Tahoma"/>
          <w:spacing w:val="-13"/>
        </w:rPr>
        <w:t xml:space="preserve"> </w:t>
      </w:r>
      <w:r w:rsidR="00B80DC4">
        <w:rPr>
          <w:rFonts w:ascii="Tahoma" w:hAnsi="Tahoma" w:cs="Tahoma"/>
        </w:rPr>
        <w:t>profilá</w:t>
      </w:r>
      <w:r w:rsidR="00172A7A" w:rsidRPr="00EB00B2">
        <w:rPr>
          <w:rFonts w:ascii="Tahoma" w:hAnsi="Tahoma" w:cs="Tahoma"/>
        </w:rPr>
        <w:t>ticas;</w:t>
      </w:r>
    </w:p>
    <w:p w:rsidR="00B80DC4" w:rsidRDefault="00172A7A" w:rsidP="00B80DC4">
      <w:pPr>
        <w:pStyle w:val="Corpodetexto"/>
        <w:spacing w:before="2" w:line="242" w:lineRule="auto"/>
        <w:ind w:left="218" w:right="173" w:firstLine="9"/>
        <w:rPr>
          <w:rFonts w:ascii="Tahoma" w:hAnsi="Tahoma" w:cs="Tahoma"/>
        </w:rPr>
      </w:pPr>
      <w:r w:rsidRPr="00EB00B2">
        <w:rPr>
          <w:rFonts w:ascii="Tahoma" w:hAnsi="Tahoma" w:cs="Tahoma"/>
        </w:rPr>
        <w:t>VII - tratamentos médicos</w:t>
      </w:r>
      <w:r w:rsidRPr="00EB00B2">
        <w:rPr>
          <w:rFonts w:ascii="Tahoma" w:hAnsi="Tahoma" w:cs="Tahoma"/>
          <w:spacing w:val="11"/>
        </w:rPr>
        <w:t xml:space="preserve"> </w:t>
      </w:r>
      <w:r w:rsidRPr="00EB00B2">
        <w:rPr>
          <w:rFonts w:ascii="Tahoma" w:hAnsi="Tahoma" w:cs="Tahoma"/>
        </w:rPr>
        <w:t>especificos;</w:t>
      </w:r>
    </w:p>
    <w:p w:rsidR="00B80DC4" w:rsidRDefault="00172A7A" w:rsidP="00B80DC4">
      <w:pPr>
        <w:pStyle w:val="Corpodetexto"/>
        <w:spacing w:before="2" w:line="242" w:lineRule="auto"/>
        <w:ind w:left="218" w:right="173" w:firstLine="9"/>
        <w:rPr>
          <w:rFonts w:ascii="Tahoma" w:hAnsi="Tahoma" w:cs="Tahoma"/>
        </w:rPr>
      </w:pPr>
      <w:r w:rsidRPr="00EB00B2">
        <w:rPr>
          <w:rFonts w:ascii="Tahoma" w:hAnsi="Tahoma" w:cs="Tahoma"/>
        </w:rPr>
        <w:t xml:space="preserve">VIII </w:t>
      </w:r>
      <w:r w:rsidRPr="00EB00B2">
        <w:rPr>
          <w:rFonts w:ascii="Tahoma" w:hAnsi="Tahoma" w:cs="Tahoma"/>
          <w:color w:val="161616"/>
        </w:rPr>
        <w:t xml:space="preserve">- </w:t>
      </w:r>
      <w:r w:rsidR="00B80DC4">
        <w:rPr>
          <w:rFonts w:ascii="Tahoma" w:hAnsi="Tahoma" w:cs="Tahoma"/>
        </w:rPr>
        <w:t>estudos ou investigação epidemioló</w:t>
      </w:r>
      <w:r w:rsidRPr="00EB00B2">
        <w:rPr>
          <w:rFonts w:ascii="Tahoma" w:hAnsi="Tahoma" w:cs="Tahoma"/>
        </w:rPr>
        <w:t>gica;</w:t>
      </w:r>
    </w:p>
    <w:p w:rsidR="00B80DC4" w:rsidRDefault="00172A7A" w:rsidP="00B80DC4">
      <w:pPr>
        <w:pStyle w:val="Corpodetexto"/>
        <w:spacing w:before="2" w:line="242" w:lineRule="auto"/>
        <w:ind w:left="218" w:right="173" w:firstLine="9"/>
        <w:rPr>
          <w:rFonts w:ascii="Tahoma" w:hAnsi="Tahoma" w:cs="Tahoma"/>
        </w:rPr>
      </w:pPr>
      <w:r w:rsidRPr="00EB00B2">
        <w:rPr>
          <w:rFonts w:ascii="Tahoma" w:hAnsi="Tahoma" w:cs="Tahoma"/>
        </w:rPr>
        <w:t>IX -</w:t>
      </w:r>
      <w:r w:rsidR="00207B77">
        <w:rPr>
          <w:rFonts w:ascii="Tahoma" w:hAnsi="Tahoma" w:cs="Tahoma"/>
        </w:rPr>
        <w:t xml:space="preserve"> tele</w:t>
      </w:r>
      <w:r w:rsidR="00B80DC4">
        <w:rPr>
          <w:rFonts w:ascii="Tahoma" w:hAnsi="Tahoma" w:cs="Tahoma"/>
        </w:rPr>
        <w:t>trabalho aos servidores pú</w:t>
      </w:r>
      <w:r w:rsidRPr="00EB00B2">
        <w:rPr>
          <w:rFonts w:ascii="Tahoma" w:hAnsi="Tahoma" w:cs="Tahoma"/>
        </w:rPr>
        <w:t>blicos;</w:t>
      </w:r>
    </w:p>
    <w:p w:rsidR="00154873" w:rsidRPr="00EB00B2" w:rsidRDefault="00172A7A" w:rsidP="00B80DC4">
      <w:pPr>
        <w:pStyle w:val="Corpodetexto"/>
        <w:spacing w:before="2" w:line="242" w:lineRule="auto"/>
        <w:ind w:left="218" w:right="173" w:firstLine="9"/>
        <w:rPr>
          <w:rFonts w:ascii="Tahoma" w:hAnsi="Tahoma" w:cs="Tahoma"/>
        </w:rPr>
      </w:pPr>
      <w:r w:rsidRPr="00EB00B2">
        <w:rPr>
          <w:rFonts w:ascii="Tahoma" w:hAnsi="Tahoma" w:cs="Tahoma"/>
        </w:rPr>
        <w:t xml:space="preserve">X - demais medidas previstas na Lei Federal n° 13.979, de </w:t>
      </w:r>
      <w:r w:rsidRPr="00EB00B2">
        <w:rPr>
          <w:rFonts w:ascii="Tahoma" w:hAnsi="Tahoma" w:cs="Tahoma"/>
          <w:color w:val="131313"/>
        </w:rPr>
        <w:t xml:space="preserve">6 </w:t>
      </w:r>
      <w:r w:rsidRPr="00EB00B2">
        <w:rPr>
          <w:rFonts w:ascii="Tahoma" w:hAnsi="Tahoma" w:cs="Tahoma"/>
        </w:rPr>
        <w:t>de fevereiro de 2020.</w:t>
      </w:r>
    </w:p>
    <w:p w:rsidR="00EA76FC" w:rsidRDefault="00EA76FC">
      <w:pPr>
        <w:pStyle w:val="Corpodetexto"/>
        <w:spacing w:before="4" w:line="237" w:lineRule="auto"/>
        <w:ind w:left="228" w:right="162" w:firstLine="9"/>
        <w:rPr>
          <w:rFonts w:ascii="Tahoma" w:hAnsi="Tahoma" w:cs="Tahoma"/>
        </w:rPr>
      </w:pPr>
    </w:p>
    <w:p w:rsidR="00154873" w:rsidRPr="00EB00B2" w:rsidRDefault="00172A7A">
      <w:pPr>
        <w:pStyle w:val="Corpodetexto"/>
        <w:spacing w:before="4" w:line="237" w:lineRule="auto"/>
        <w:ind w:left="228" w:right="162" w:firstLine="9"/>
        <w:rPr>
          <w:rFonts w:ascii="Tahoma" w:hAnsi="Tahoma" w:cs="Tahoma"/>
        </w:rPr>
      </w:pPr>
      <w:r w:rsidRPr="00EB00B2">
        <w:rPr>
          <w:rFonts w:ascii="Tahoma" w:hAnsi="Tahoma" w:cs="Tahoma"/>
        </w:rPr>
        <w:t xml:space="preserve">Art. </w:t>
      </w:r>
      <w:r w:rsidRPr="00EB00B2">
        <w:rPr>
          <w:rFonts w:ascii="Tahoma" w:hAnsi="Tahoma" w:cs="Tahoma"/>
          <w:spacing w:val="3"/>
        </w:rPr>
        <w:t>3</w:t>
      </w:r>
      <w:r w:rsidRPr="00EB00B2">
        <w:rPr>
          <w:rFonts w:ascii="Tahoma" w:hAnsi="Tahoma" w:cs="Tahoma"/>
          <w:spacing w:val="3"/>
          <w:position w:val="10"/>
          <w:sz w:val="12"/>
        </w:rPr>
        <w:t xml:space="preserve">O </w:t>
      </w:r>
      <w:r w:rsidR="00ED2FB5">
        <w:rPr>
          <w:rFonts w:ascii="Tahoma" w:hAnsi="Tahoma" w:cs="Tahoma"/>
        </w:rPr>
        <w:t>Fica suspenso, no período de 21</w:t>
      </w:r>
      <w:r w:rsidR="00207B77">
        <w:rPr>
          <w:rFonts w:ascii="Tahoma" w:hAnsi="Tahoma" w:cs="Tahoma"/>
        </w:rPr>
        <w:t xml:space="preserve"> de març</w:t>
      </w:r>
      <w:r w:rsidRPr="00EB00B2">
        <w:rPr>
          <w:rFonts w:ascii="Tahoma" w:hAnsi="Tahoma" w:cs="Tahoma"/>
        </w:rPr>
        <w:t xml:space="preserve">o </w:t>
      </w:r>
      <w:r w:rsidRPr="00EB00B2">
        <w:rPr>
          <w:rFonts w:ascii="Tahoma" w:hAnsi="Tahoma" w:cs="Tahoma"/>
          <w:color w:val="0E0E0E"/>
        </w:rPr>
        <w:t xml:space="preserve">a </w:t>
      </w:r>
      <w:r w:rsidRPr="00EB00B2">
        <w:rPr>
          <w:rFonts w:ascii="Tahoma" w:hAnsi="Tahoma" w:cs="Tahoma"/>
        </w:rPr>
        <w:t>05 de abril de 2020,</w:t>
      </w:r>
      <w:r w:rsidR="00207B77">
        <w:rPr>
          <w:rFonts w:ascii="Tahoma" w:hAnsi="Tahoma" w:cs="Tahoma"/>
        </w:rPr>
        <w:t xml:space="preserve"> o atendimento  presencial ao pú</w:t>
      </w:r>
      <w:r w:rsidRPr="00EB00B2">
        <w:rPr>
          <w:rFonts w:ascii="Tahoma" w:hAnsi="Tahoma" w:cs="Tahoma"/>
        </w:rPr>
        <w:t>blico em estabelecimentos comer</w:t>
      </w:r>
      <w:r w:rsidR="00207B77">
        <w:rPr>
          <w:rFonts w:ascii="Tahoma" w:hAnsi="Tahoma" w:cs="Tahoma"/>
        </w:rPr>
        <w:t>ciais em funcionamento no Municí</w:t>
      </w:r>
      <w:r w:rsidRPr="00EB00B2">
        <w:rPr>
          <w:rFonts w:ascii="Tahoma" w:hAnsi="Tahoma" w:cs="Tahoma"/>
        </w:rPr>
        <w:t>pio de</w:t>
      </w:r>
      <w:r w:rsidRPr="00EB00B2">
        <w:rPr>
          <w:rFonts w:ascii="Tahoma" w:hAnsi="Tahoma" w:cs="Tahoma"/>
          <w:spacing w:val="57"/>
        </w:rPr>
        <w:t xml:space="preserve"> </w:t>
      </w:r>
      <w:r w:rsidR="00207B77">
        <w:rPr>
          <w:rFonts w:ascii="Tahoma" w:hAnsi="Tahoma" w:cs="Tahoma"/>
        </w:rPr>
        <w:t>Quarto Centenário</w:t>
      </w:r>
      <w:r w:rsidRPr="00EB00B2">
        <w:rPr>
          <w:rFonts w:ascii="Tahoma" w:hAnsi="Tahoma" w:cs="Tahoma"/>
        </w:rPr>
        <w:t>.</w:t>
      </w:r>
    </w:p>
    <w:p w:rsidR="00323507" w:rsidRDefault="00172A7A" w:rsidP="00323507">
      <w:pPr>
        <w:pStyle w:val="Corpodetexto"/>
        <w:spacing w:before="17" w:line="220" w:lineRule="auto"/>
        <w:ind w:left="230" w:right="153" w:hanging="4"/>
        <w:rPr>
          <w:rFonts w:ascii="Tahoma" w:hAnsi="Tahoma" w:cs="Tahoma"/>
        </w:rPr>
      </w:pPr>
      <w:r w:rsidRPr="00EB00B2">
        <w:rPr>
          <w:rFonts w:ascii="Tahoma" w:hAnsi="Tahoma" w:cs="Tahoma"/>
        </w:rPr>
        <w:t>§ 1° Os es</w:t>
      </w:r>
      <w:r w:rsidR="00207B77">
        <w:rPr>
          <w:rFonts w:ascii="Tahoma" w:hAnsi="Tahoma" w:cs="Tahoma"/>
        </w:rPr>
        <w:t>tabelecimentos comerciais deverã</w:t>
      </w:r>
      <w:r w:rsidRPr="00EB00B2">
        <w:rPr>
          <w:rFonts w:ascii="Tahoma" w:hAnsi="Tahoma" w:cs="Tahoma"/>
        </w:rPr>
        <w:t>o manter</w:t>
      </w:r>
      <w:r w:rsidR="00207B77">
        <w:rPr>
          <w:rFonts w:ascii="Tahoma" w:hAnsi="Tahoma" w:cs="Tahoma"/>
        </w:rPr>
        <w:t xml:space="preserve"> fechados os acessos do pú</w:t>
      </w:r>
      <w:r w:rsidRPr="00EB00B2">
        <w:rPr>
          <w:rFonts w:ascii="Tahoma" w:hAnsi="Tahoma" w:cs="Tahoma"/>
        </w:rPr>
        <w:t xml:space="preserve">blico ao </w:t>
      </w:r>
      <w:r w:rsidRPr="00EB00B2">
        <w:rPr>
          <w:rFonts w:ascii="Tahoma" w:hAnsi="Tahoma" w:cs="Tahoma"/>
          <w:color w:val="0E0E0E"/>
        </w:rPr>
        <w:t xml:space="preserve">seu </w:t>
      </w:r>
      <w:r w:rsidRPr="00EB00B2">
        <w:rPr>
          <w:rFonts w:ascii="Tahoma" w:hAnsi="Tahoma" w:cs="Tahoma"/>
        </w:rPr>
        <w:t>interior.</w:t>
      </w:r>
    </w:p>
    <w:p w:rsidR="00154873" w:rsidRPr="00323507" w:rsidRDefault="00323507" w:rsidP="00323507">
      <w:pPr>
        <w:pStyle w:val="Corpodetexto"/>
        <w:spacing w:before="17" w:line="220" w:lineRule="auto"/>
        <w:ind w:left="230" w:right="153" w:hanging="4"/>
        <w:rPr>
          <w:rFonts w:ascii="Tahoma" w:hAnsi="Tahoma" w:cs="Tahoma"/>
        </w:rPr>
      </w:pPr>
      <w:r>
        <w:rPr>
          <w:rFonts w:ascii="Tahoma" w:hAnsi="Tahoma" w:cs="Tahoma"/>
        </w:rPr>
        <w:t xml:space="preserve">§2° </w:t>
      </w:r>
      <w:r w:rsidR="00207B77">
        <w:rPr>
          <w:rFonts w:ascii="Tahoma" w:hAnsi="Tahoma" w:cs="Tahoma"/>
        </w:rPr>
        <w:t>O disposto neste artigo nã</w:t>
      </w:r>
      <w:r w:rsidR="00172A7A" w:rsidRPr="00EB00B2">
        <w:rPr>
          <w:rFonts w:ascii="Tahoma" w:hAnsi="Tahoma" w:cs="Tahoma"/>
        </w:rPr>
        <w:t>o se aplica as atividades internas dos estabel</w:t>
      </w:r>
      <w:r w:rsidR="00207B77">
        <w:rPr>
          <w:rFonts w:ascii="Tahoma" w:hAnsi="Tahoma" w:cs="Tahoma"/>
        </w:rPr>
        <w:t>ecimentos comerciais, bem como à</w:t>
      </w:r>
      <w:r w:rsidR="00172A7A" w:rsidRPr="00EB00B2">
        <w:rPr>
          <w:rFonts w:ascii="Tahoma" w:hAnsi="Tahoma" w:cs="Tahoma"/>
        </w:rPr>
        <w:t xml:space="preserve"> realiza</w:t>
      </w:r>
      <w:r w:rsidR="00207B77">
        <w:rPr>
          <w:rFonts w:ascii="Tahoma" w:hAnsi="Tahoma" w:cs="Tahoma"/>
        </w:rPr>
        <w:t>ção de transações</w:t>
      </w:r>
      <w:r w:rsidR="00172A7A" w:rsidRPr="00EB00B2">
        <w:rPr>
          <w:rFonts w:ascii="Tahoma" w:hAnsi="Tahoma" w:cs="Tahoma"/>
        </w:rPr>
        <w:t xml:space="preserve"> comerciais por meio de aplicativos, internet, telefone ou outros instrumentos similares e </w:t>
      </w:r>
      <w:r w:rsidR="00207B77">
        <w:rPr>
          <w:rFonts w:ascii="Tahoma" w:hAnsi="Tahoma" w:cs="Tahoma"/>
        </w:rPr>
        <w:t>aos serviç</w:t>
      </w:r>
      <w:r w:rsidR="00172A7A" w:rsidRPr="00EB00B2">
        <w:rPr>
          <w:rFonts w:ascii="Tahoma" w:hAnsi="Tahoma" w:cs="Tahoma"/>
        </w:rPr>
        <w:t xml:space="preserve">os </w:t>
      </w:r>
      <w:r w:rsidR="00172A7A" w:rsidRPr="00EB00B2">
        <w:rPr>
          <w:rFonts w:ascii="Tahoma" w:hAnsi="Tahoma" w:cs="Tahoma"/>
          <w:color w:val="0C0C0C"/>
        </w:rPr>
        <w:t xml:space="preserve">de </w:t>
      </w:r>
      <w:r w:rsidR="00172A7A" w:rsidRPr="00EB00B2">
        <w:rPr>
          <w:rFonts w:ascii="Tahoma" w:hAnsi="Tahoma" w:cs="Tahoma"/>
        </w:rPr>
        <w:t>entrega de mercadorias</w:t>
      </w:r>
      <w:r w:rsidR="00172A7A" w:rsidRPr="00EB00B2">
        <w:rPr>
          <w:rFonts w:ascii="Tahoma" w:hAnsi="Tahoma" w:cs="Tahoma"/>
          <w:spacing w:val="24"/>
        </w:rPr>
        <w:t xml:space="preserve"> </w:t>
      </w:r>
      <w:r w:rsidR="00172A7A" w:rsidRPr="00EB00B2">
        <w:rPr>
          <w:rFonts w:ascii="Tahoma" w:hAnsi="Tahoma" w:cs="Tahoma"/>
          <w:i/>
        </w:rPr>
        <w:t>(delivery).</w:t>
      </w:r>
    </w:p>
    <w:p w:rsidR="00E00135" w:rsidRDefault="00172A7A" w:rsidP="00207B77">
      <w:pPr>
        <w:pStyle w:val="Corpodetexto"/>
        <w:tabs>
          <w:tab w:val="left" w:pos="8647"/>
        </w:tabs>
        <w:spacing w:before="13" w:line="230" w:lineRule="auto"/>
        <w:ind w:left="233" w:right="-1" w:firstLine="3"/>
        <w:rPr>
          <w:rFonts w:ascii="Tahoma" w:hAnsi="Tahoma" w:cs="Tahoma"/>
        </w:rPr>
      </w:pPr>
      <w:r w:rsidRPr="00EB00B2">
        <w:rPr>
          <w:rFonts w:ascii="Tahoma" w:hAnsi="Tahoma" w:cs="Tahoma"/>
        </w:rPr>
        <w:t>§</w:t>
      </w:r>
      <w:r w:rsidRPr="00EB00B2">
        <w:rPr>
          <w:rFonts w:ascii="Tahoma" w:hAnsi="Tahoma" w:cs="Tahoma"/>
          <w:spacing w:val="-12"/>
        </w:rPr>
        <w:t xml:space="preserve"> </w:t>
      </w:r>
      <w:r w:rsidRPr="00EB00B2">
        <w:rPr>
          <w:rFonts w:ascii="Tahoma" w:hAnsi="Tahoma" w:cs="Tahoma"/>
          <w:color w:val="111111"/>
        </w:rPr>
        <w:t>3°</w:t>
      </w:r>
      <w:r w:rsidRPr="00EB00B2">
        <w:rPr>
          <w:rFonts w:ascii="Tahoma" w:hAnsi="Tahoma" w:cs="Tahoma"/>
          <w:color w:val="111111"/>
          <w:spacing w:val="-13"/>
        </w:rPr>
        <w:t xml:space="preserve"> </w:t>
      </w:r>
      <w:r w:rsidRPr="00EB00B2">
        <w:rPr>
          <w:rFonts w:ascii="Tahoma" w:hAnsi="Tahoma" w:cs="Tahoma"/>
        </w:rPr>
        <w:t>A</w:t>
      </w:r>
      <w:r w:rsidRPr="00EB00B2">
        <w:rPr>
          <w:rFonts w:ascii="Tahoma" w:hAnsi="Tahoma" w:cs="Tahoma"/>
          <w:spacing w:val="2"/>
        </w:rPr>
        <w:t xml:space="preserve"> </w:t>
      </w:r>
      <w:r w:rsidR="00207B77">
        <w:rPr>
          <w:rFonts w:ascii="Tahoma" w:hAnsi="Tahoma" w:cs="Tahoma"/>
        </w:rPr>
        <w:t>suspensã</w:t>
      </w:r>
      <w:r w:rsidRPr="00EB00B2">
        <w:rPr>
          <w:rFonts w:ascii="Tahoma" w:hAnsi="Tahoma" w:cs="Tahoma"/>
        </w:rPr>
        <w:t>o</w:t>
      </w:r>
      <w:r w:rsidRPr="00EB00B2">
        <w:rPr>
          <w:rFonts w:ascii="Tahoma" w:hAnsi="Tahoma" w:cs="Tahoma"/>
          <w:spacing w:val="6"/>
        </w:rPr>
        <w:t xml:space="preserve"> </w:t>
      </w:r>
      <w:r w:rsidRPr="00EB00B2">
        <w:rPr>
          <w:rFonts w:ascii="Tahoma" w:hAnsi="Tahoma" w:cs="Tahoma"/>
        </w:rPr>
        <w:t>de</w:t>
      </w:r>
      <w:r w:rsidRPr="00EB00B2">
        <w:rPr>
          <w:rFonts w:ascii="Tahoma" w:hAnsi="Tahoma" w:cs="Tahoma"/>
          <w:spacing w:val="-14"/>
        </w:rPr>
        <w:t xml:space="preserve"> </w:t>
      </w:r>
      <w:r w:rsidRPr="00EB00B2">
        <w:rPr>
          <w:rFonts w:ascii="Tahoma" w:hAnsi="Tahoma" w:cs="Tahoma"/>
        </w:rPr>
        <w:t>que</w:t>
      </w:r>
      <w:r w:rsidRPr="00EB00B2">
        <w:rPr>
          <w:rFonts w:ascii="Tahoma" w:hAnsi="Tahoma" w:cs="Tahoma"/>
          <w:spacing w:val="-10"/>
        </w:rPr>
        <w:t xml:space="preserve"> </w:t>
      </w:r>
      <w:r w:rsidRPr="00EB00B2">
        <w:rPr>
          <w:rFonts w:ascii="Tahoma" w:hAnsi="Tahoma" w:cs="Tahoma"/>
        </w:rPr>
        <w:t>trata</w:t>
      </w:r>
      <w:r w:rsidRPr="00EB00B2">
        <w:rPr>
          <w:rFonts w:ascii="Tahoma" w:hAnsi="Tahoma" w:cs="Tahoma"/>
          <w:spacing w:val="5"/>
        </w:rPr>
        <w:t xml:space="preserve"> </w:t>
      </w:r>
      <w:r w:rsidRPr="00EB00B2">
        <w:rPr>
          <w:rFonts w:ascii="Tahoma" w:hAnsi="Tahoma" w:cs="Tahoma"/>
        </w:rPr>
        <w:t>o</w:t>
      </w:r>
      <w:r w:rsidRPr="00EB00B2">
        <w:rPr>
          <w:rFonts w:ascii="Tahoma" w:hAnsi="Tahoma" w:cs="Tahoma"/>
          <w:spacing w:val="-17"/>
        </w:rPr>
        <w:t xml:space="preserve"> </w:t>
      </w:r>
      <w:r w:rsidRPr="00EB00B2">
        <w:rPr>
          <w:rFonts w:ascii="Tahoma" w:hAnsi="Tahoma" w:cs="Tahoma"/>
        </w:rPr>
        <w:t>caput do</w:t>
      </w:r>
      <w:r w:rsidRPr="00EB00B2">
        <w:rPr>
          <w:rFonts w:ascii="Tahoma" w:hAnsi="Tahoma" w:cs="Tahoma"/>
          <w:spacing w:val="-6"/>
        </w:rPr>
        <w:t xml:space="preserve"> </w:t>
      </w:r>
      <w:r w:rsidRPr="00207B77">
        <w:rPr>
          <w:rFonts w:ascii="Tahoma" w:hAnsi="Tahoma" w:cs="Tahoma"/>
        </w:rPr>
        <w:t>art. 3°,</w:t>
      </w:r>
      <w:r w:rsidRPr="00EB00B2">
        <w:rPr>
          <w:rFonts w:ascii="Tahoma" w:hAnsi="Tahoma" w:cs="Tahoma"/>
          <w:spacing w:val="-5"/>
        </w:rPr>
        <w:t xml:space="preserve"> </w:t>
      </w:r>
      <w:r w:rsidRPr="00EB00B2">
        <w:rPr>
          <w:rFonts w:ascii="Tahoma" w:hAnsi="Tahoma" w:cs="Tahoma"/>
        </w:rPr>
        <w:t>deste</w:t>
      </w:r>
      <w:r w:rsidRPr="00EB00B2">
        <w:rPr>
          <w:rFonts w:ascii="Tahoma" w:hAnsi="Tahoma" w:cs="Tahoma"/>
          <w:spacing w:val="-1"/>
        </w:rPr>
        <w:t xml:space="preserve"> </w:t>
      </w:r>
      <w:r w:rsidRPr="00EB00B2">
        <w:rPr>
          <w:rFonts w:ascii="Tahoma" w:hAnsi="Tahoma" w:cs="Tahoma"/>
        </w:rPr>
        <w:t>Decreto</w:t>
      </w:r>
      <w:r w:rsidRPr="00EB00B2">
        <w:rPr>
          <w:rFonts w:ascii="Tahoma" w:hAnsi="Tahoma" w:cs="Tahoma"/>
          <w:spacing w:val="3"/>
        </w:rPr>
        <w:t xml:space="preserve"> </w:t>
      </w:r>
      <w:r w:rsidRPr="00EB00B2">
        <w:rPr>
          <w:rFonts w:ascii="Tahoma" w:hAnsi="Tahoma" w:cs="Tahoma"/>
        </w:rPr>
        <w:t>também</w:t>
      </w:r>
      <w:r w:rsidRPr="00EB00B2">
        <w:rPr>
          <w:rFonts w:ascii="Tahoma" w:hAnsi="Tahoma" w:cs="Tahoma"/>
          <w:spacing w:val="-2"/>
        </w:rPr>
        <w:t xml:space="preserve"> </w:t>
      </w:r>
      <w:r w:rsidRPr="00EB00B2">
        <w:rPr>
          <w:rFonts w:ascii="Tahoma" w:hAnsi="Tahoma" w:cs="Tahoma"/>
        </w:rPr>
        <w:t>se</w:t>
      </w:r>
      <w:r w:rsidRPr="00EB00B2">
        <w:rPr>
          <w:rFonts w:ascii="Tahoma" w:hAnsi="Tahoma" w:cs="Tahoma"/>
          <w:spacing w:val="-7"/>
        </w:rPr>
        <w:t xml:space="preserve"> </w:t>
      </w:r>
      <w:r w:rsidRPr="00EB00B2">
        <w:rPr>
          <w:rFonts w:ascii="Tahoma" w:hAnsi="Tahoma" w:cs="Tahoma"/>
        </w:rPr>
        <w:t xml:space="preserve">aplica: </w:t>
      </w:r>
    </w:p>
    <w:p w:rsidR="00207B77" w:rsidRDefault="00172A7A" w:rsidP="00207B77">
      <w:pPr>
        <w:pStyle w:val="Corpodetexto"/>
        <w:tabs>
          <w:tab w:val="left" w:pos="8647"/>
        </w:tabs>
        <w:spacing w:before="13" w:line="230" w:lineRule="auto"/>
        <w:ind w:left="233" w:right="-1" w:firstLine="3"/>
        <w:rPr>
          <w:rFonts w:ascii="Tahoma" w:hAnsi="Tahoma" w:cs="Tahoma"/>
        </w:rPr>
      </w:pPr>
      <w:r w:rsidRPr="00EB00B2">
        <w:rPr>
          <w:rFonts w:ascii="Tahoma" w:hAnsi="Tahoma" w:cs="Tahoma"/>
          <w:color w:val="131313"/>
        </w:rPr>
        <w:t xml:space="preserve">I - </w:t>
      </w:r>
      <w:r w:rsidRPr="00EB00B2">
        <w:rPr>
          <w:rFonts w:ascii="Tahoma" w:hAnsi="Tahoma" w:cs="Tahoma"/>
        </w:rPr>
        <w:t>Clubes, academias, jogos e competi</w:t>
      </w:r>
      <w:r w:rsidR="00F74314" w:rsidRPr="00EB00B2">
        <w:rPr>
          <w:rFonts w:ascii="Tahoma" w:hAnsi="Tahoma" w:cs="Tahoma"/>
        </w:rPr>
        <w:t>ções</w:t>
      </w:r>
      <w:r w:rsidRPr="00EB00B2">
        <w:rPr>
          <w:rFonts w:ascii="Tahoma" w:hAnsi="Tahoma" w:cs="Tahoma"/>
          <w:spacing w:val="9"/>
        </w:rPr>
        <w:t xml:space="preserve"> </w:t>
      </w:r>
      <w:r w:rsidRPr="00EB00B2">
        <w:rPr>
          <w:rFonts w:ascii="Tahoma" w:hAnsi="Tahoma" w:cs="Tahoma"/>
        </w:rPr>
        <w:t>esportivas;</w:t>
      </w:r>
    </w:p>
    <w:p w:rsidR="00207B77" w:rsidRDefault="00172A7A" w:rsidP="00207B77">
      <w:pPr>
        <w:pStyle w:val="Corpodetexto"/>
        <w:tabs>
          <w:tab w:val="left" w:pos="8647"/>
        </w:tabs>
        <w:spacing w:before="13" w:line="230" w:lineRule="auto"/>
        <w:ind w:left="233" w:right="-1" w:firstLine="3"/>
        <w:rPr>
          <w:rFonts w:ascii="Tahoma" w:hAnsi="Tahoma" w:cs="Tahoma"/>
        </w:rPr>
      </w:pPr>
      <w:r w:rsidRPr="00EB00B2">
        <w:rPr>
          <w:rFonts w:ascii="Tahoma" w:hAnsi="Tahoma" w:cs="Tahoma"/>
        </w:rPr>
        <w:t xml:space="preserve">II </w:t>
      </w:r>
      <w:r w:rsidR="00207B77">
        <w:rPr>
          <w:rFonts w:ascii="Tahoma" w:hAnsi="Tahoma" w:cs="Tahoma"/>
          <w:color w:val="111111"/>
        </w:rPr>
        <w:t>–</w:t>
      </w:r>
      <w:r w:rsidRPr="00EB00B2">
        <w:rPr>
          <w:rFonts w:ascii="Tahoma" w:hAnsi="Tahoma" w:cs="Tahoma"/>
          <w:color w:val="111111"/>
        </w:rPr>
        <w:t xml:space="preserve"> </w:t>
      </w:r>
      <w:r w:rsidRPr="00EB00B2">
        <w:rPr>
          <w:rFonts w:ascii="Tahoma" w:hAnsi="Tahoma" w:cs="Tahoma"/>
        </w:rPr>
        <w:t>Feiras livres</w:t>
      </w:r>
      <w:r w:rsidRPr="00EB00B2">
        <w:rPr>
          <w:rFonts w:ascii="Tahoma" w:hAnsi="Tahoma" w:cs="Tahoma"/>
          <w:color w:val="6B6B6B"/>
        </w:rPr>
        <w:t>;</w:t>
      </w:r>
    </w:p>
    <w:p w:rsidR="00207B77" w:rsidRDefault="00207B77" w:rsidP="00207B77">
      <w:pPr>
        <w:pStyle w:val="Corpodetexto"/>
        <w:tabs>
          <w:tab w:val="left" w:pos="8647"/>
        </w:tabs>
        <w:spacing w:before="13" w:line="230" w:lineRule="auto"/>
        <w:ind w:left="233" w:right="-1" w:firstLine="3"/>
        <w:rPr>
          <w:rFonts w:ascii="Tahoma" w:hAnsi="Tahoma" w:cs="Tahoma"/>
        </w:rPr>
      </w:pPr>
      <w:r>
        <w:rPr>
          <w:rFonts w:ascii="Tahoma" w:hAnsi="Tahoma" w:cs="Tahoma"/>
        </w:rPr>
        <w:t>III</w:t>
      </w:r>
      <w:r w:rsidR="00172A7A" w:rsidRPr="00EB00B2">
        <w:rPr>
          <w:rFonts w:ascii="Tahoma" w:hAnsi="Tahoma" w:cs="Tahoma"/>
        </w:rPr>
        <w:t xml:space="preserve"> </w:t>
      </w:r>
      <w:r>
        <w:rPr>
          <w:rFonts w:ascii="Tahoma" w:hAnsi="Tahoma" w:cs="Tahoma"/>
          <w:color w:val="0F0F0F"/>
        </w:rPr>
        <w:t>–</w:t>
      </w:r>
      <w:r w:rsidR="00172A7A" w:rsidRPr="00EB00B2">
        <w:rPr>
          <w:rFonts w:ascii="Tahoma" w:hAnsi="Tahoma" w:cs="Tahoma"/>
          <w:color w:val="0F0F0F"/>
        </w:rPr>
        <w:t xml:space="preserve"> </w:t>
      </w:r>
      <w:r>
        <w:rPr>
          <w:rFonts w:ascii="Tahoma" w:hAnsi="Tahoma" w:cs="Tahoma"/>
        </w:rPr>
        <w:t>P</w:t>
      </w:r>
      <w:r w:rsidR="00172A7A" w:rsidRPr="00EB00B2">
        <w:rPr>
          <w:rFonts w:ascii="Tahoma" w:hAnsi="Tahoma" w:cs="Tahoma"/>
        </w:rPr>
        <w:t>arques infantis e casas de festas e evento;</w:t>
      </w:r>
    </w:p>
    <w:p w:rsidR="00207B77" w:rsidRDefault="00207B77" w:rsidP="00207B77">
      <w:pPr>
        <w:pStyle w:val="Corpodetexto"/>
        <w:tabs>
          <w:tab w:val="left" w:pos="8647"/>
        </w:tabs>
        <w:spacing w:before="13" w:line="230" w:lineRule="auto"/>
        <w:ind w:left="233" w:right="-1" w:firstLine="3"/>
        <w:rPr>
          <w:rFonts w:ascii="Tahoma" w:hAnsi="Tahoma" w:cs="Tahoma"/>
        </w:rPr>
      </w:pPr>
      <w:r>
        <w:rPr>
          <w:rFonts w:ascii="Tahoma" w:hAnsi="Tahoma" w:cs="Tahoma"/>
        </w:rPr>
        <w:t xml:space="preserve">IV – </w:t>
      </w:r>
      <w:r w:rsidR="00172A7A" w:rsidRPr="00EB00B2">
        <w:rPr>
          <w:rFonts w:ascii="Tahoma" w:hAnsi="Tahoma" w:cs="Tahoma"/>
        </w:rPr>
        <w:t>Atividades realizadas em igrejas, sociedades, centros (missas, cultos, confiss</w:t>
      </w:r>
      <w:r w:rsidR="00F74314" w:rsidRPr="00EB00B2">
        <w:rPr>
          <w:rFonts w:ascii="Tahoma" w:hAnsi="Tahoma" w:cs="Tahoma"/>
        </w:rPr>
        <w:t>ões</w:t>
      </w:r>
      <w:r w:rsidR="00172A7A" w:rsidRPr="00EB00B2">
        <w:rPr>
          <w:rFonts w:ascii="Tahoma" w:hAnsi="Tahoma" w:cs="Tahoma"/>
        </w:rPr>
        <w:t>,</w:t>
      </w:r>
      <w:r w:rsidR="00172A7A" w:rsidRPr="00EB00B2">
        <w:rPr>
          <w:rFonts w:ascii="Tahoma" w:hAnsi="Tahoma" w:cs="Tahoma"/>
          <w:spacing w:val="-37"/>
        </w:rPr>
        <w:t xml:space="preserve"> </w:t>
      </w:r>
      <w:r w:rsidR="00172A7A" w:rsidRPr="00EB00B2">
        <w:rPr>
          <w:rFonts w:ascii="Tahoma" w:hAnsi="Tahoma" w:cs="Tahoma"/>
        </w:rPr>
        <w:t>reuni</w:t>
      </w:r>
      <w:r w:rsidR="00F74314" w:rsidRPr="00EB00B2">
        <w:rPr>
          <w:rFonts w:ascii="Tahoma" w:hAnsi="Tahoma" w:cs="Tahoma"/>
        </w:rPr>
        <w:t>ões</w:t>
      </w:r>
      <w:r w:rsidR="00172A7A" w:rsidRPr="00EB00B2">
        <w:rPr>
          <w:rFonts w:ascii="Tahoma" w:hAnsi="Tahoma" w:cs="Tahoma"/>
        </w:rPr>
        <w:t>);</w:t>
      </w:r>
    </w:p>
    <w:p w:rsidR="00207B77" w:rsidRDefault="00207B77" w:rsidP="00207B77">
      <w:pPr>
        <w:pStyle w:val="Corpodetexto"/>
        <w:tabs>
          <w:tab w:val="left" w:pos="8647"/>
        </w:tabs>
        <w:spacing w:before="13" w:line="230" w:lineRule="auto"/>
        <w:ind w:left="233" w:right="-1" w:firstLine="3"/>
        <w:rPr>
          <w:rFonts w:ascii="Tahoma" w:hAnsi="Tahoma" w:cs="Tahoma"/>
        </w:rPr>
      </w:pPr>
      <w:r>
        <w:rPr>
          <w:rFonts w:ascii="Tahoma" w:hAnsi="Tahoma" w:cs="Tahoma"/>
        </w:rPr>
        <w:t xml:space="preserve">V – </w:t>
      </w:r>
      <w:r w:rsidR="00172A7A" w:rsidRPr="00EB00B2">
        <w:rPr>
          <w:rFonts w:ascii="Tahoma" w:hAnsi="Tahoma" w:cs="Tahoma"/>
        </w:rPr>
        <w:t xml:space="preserve">Festas de qualquer natureza (baladas, </w:t>
      </w:r>
      <w:r>
        <w:rPr>
          <w:rFonts w:ascii="Tahoma" w:hAnsi="Tahoma" w:cs="Tahoma"/>
        </w:rPr>
        <w:t>casamentos, formaturas, aniversários e demais confraternizações</w:t>
      </w:r>
      <w:r w:rsidR="00172A7A" w:rsidRPr="00EB00B2">
        <w:rPr>
          <w:rFonts w:ascii="Tahoma" w:hAnsi="Tahoma" w:cs="Tahoma"/>
        </w:rPr>
        <w:t>);</w:t>
      </w:r>
    </w:p>
    <w:p w:rsidR="00207B77" w:rsidRDefault="00207B77" w:rsidP="00207B77">
      <w:pPr>
        <w:pStyle w:val="Corpodetexto"/>
        <w:tabs>
          <w:tab w:val="left" w:pos="8647"/>
        </w:tabs>
        <w:spacing w:before="13" w:line="230" w:lineRule="auto"/>
        <w:ind w:left="233" w:right="-1" w:firstLine="3"/>
        <w:rPr>
          <w:rFonts w:ascii="Tahoma" w:hAnsi="Tahoma" w:cs="Tahoma"/>
        </w:rPr>
      </w:pPr>
      <w:r>
        <w:rPr>
          <w:rFonts w:ascii="Tahoma" w:hAnsi="Tahoma" w:cs="Tahoma"/>
        </w:rPr>
        <w:t xml:space="preserve">VI – </w:t>
      </w:r>
      <w:r w:rsidR="00172A7A" w:rsidRPr="00EB00B2">
        <w:rPr>
          <w:rFonts w:ascii="Tahoma" w:hAnsi="Tahoma" w:cs="Tahoma"/>
        </w:rPr>
        <w:t>Atividades</w:t>
      </w:r>
      <w:r w:rsidR="00172A7A" w:rsidRPr="00EB00B2">
        <w:rPr>
          <w:rFonts w:ascii="Tahoma" w:hAnsi="Tahoma" w:cs="Tahoma"/>
          <w:spacing w:val="5"/>
        </w:rPr>
        <w:t xml:space="preserve"> </w:t>
      </w:r>
      <w:r w:rsidR="00172A7A" w:rsidRPr="00EB00B2">
        <w:rPr>
          <w:rFonts w:ascii="Tahoma" w:hAnsi="Tahoma" w:cs="Tahoma"/>
          <w:color w:val="0C0C0C"/>
        </w:rPr>
        <w:t>ao</w:t>
      </w:r>
      <w:r w:rsidR="00172A7A" w:rsidRPr="00EB00B2">
        <w:rPr>
          <w:rFonts w:ascii="Tahoma" w:hAnsi="Tahoma" w:cs="Tahoma"/>
          <w:color w:val="0C0C0C"/>
          <w:spacing w:val="-5"/>
        </w:rPr>
        <w:t xml:space="preserve"> </w:t>
      </w:r>
      <w:r w:rsidR="00172A7A" w:rsidRPr="00EB00B2">
        <w:rPr>
          <w:rFonts w:ascii="Tahoma" w:hAnsi="Tahoma" w:cs="Tahoma"/>
        </w:rPr>
        <w:t>ar</w:t>
      </w:r>
      <w:r w:rsidR="00172A7A" w:rsidRPr="00EB00B2">
        <w:rPr>
          <w:rFonts w:ascii="Tahoma" w:hAnsi="Tahoma" w:cs="Tahoma"/>
          <w:spacing w:val="-8"/>
        </w:rPr>
        <w:t xml:space="preserve"> </w:t>
      </w:r>
      <w:r w:rsidR="00172A7A" w:rsidRPr="00EB00B2">
        <w:rPr>
          <w:rFonts w:ascii="Tahoma" w:hAnsi="Tahoma" w:cs="Tahoma"/>
        </w:rPr>
        <w:t>livre,</w:t>
      </w:r>
      <w:r w:rsidR="00172A7A" w:rsidRPr="00EB00B2">
        <w:rPr>
          <w:rFonts w:ascii="Tahoma" w:hAnsi="Tahoma" w:cs="Tahoma"/>
          <w:spacing w:val="-6"/>
        </w:rPr>
        <w:t xml:space="preserve"> </w:t>
      </w:r>
      <w:r w:rsidR="00172A7A" w:rsidRPr="00EB00B2">
        <w:rPr>
          <w:rFonts w:ascii="Tahoma" w:hAnsi="Tahoma" w:cs="Tahoma"/>
        </w:rPr>
        <w:t>visita</w:t>
      </w:r>
      <w:r>
        <w:rPr>
          <w:rFonts w:ascii="Tahoma" w:hAnsi="Tahoma" w:cs="Tahoma"/>
        </w:rPr>
        <w:t>ção</w:t>
      </w:r>
      <w:r w:rsidR="00172A7A" w:rsidRPr="00EB00B2">
        <w:rPr>
          <w:rFonts w:ascii="Tahoma" w:hAnsi="Tahoma" w:cs="Tahoma"/>
          <w:spacing w:val="-6"/>
        </w:rPr>
        <w:t xml:space="preserve"> </w:t>
      </w:r>
      <w:r>
        <w:rPr>
          <w:rFonts w:ascii="Tahoma" w:hAnsi="Tahoma" w:cs="Tahoma"/>
          <w:color w:val="131313"/>
        </w:rPr>
        <w:t xml:space="preserve">a </w:t>
      </w:r>
      <w:r>
        <w:rPr>
          <w:rFonts w:ascii="Tahoma" w:hAnsi="Tahoma" w:cs="Tahoma"/>
        </w:rPr>
        <w:t>giná</w:t>
      </w:r>
      <w:r w:rsidR="00172A7A" w:rsidRPr="00EB00B2">
        <w:rPr>
          <w:rFonts w:ascii="Tahoma" w:hAnsi="Tahoma" w:cs="Tahoma"/>
        </w:rPr>
        <w:t>sios</w:t>
      </w:r>
      <w:r>
        <w:rPr>
          <w:rFonts w:ascii="Tahoma" w:hAnsi="Tahoma" w:cs="Tahoma"/>
          <w:color w:val="0E0E0E"/>
        </w:rPr>
        <w:t xml:space="preserve"> e afins</w:t>
      </w:r>
      <w:r w:rsidR="00172A7A" w:rsidRPr="00EB00B2">
        <w:rPr>
          <w:rFonts w:ascii="Tahoma" w:hAnsi="Tahoma" w:cs="Tahoma"/>
        </w:rPr>
        <w:t xml:space="preserve">; </w:t>
      </w:r>
    </w:p>
    <w:p w:rsidR="00207B77" w:rsidRDefault="004B0560" w:rsidP="00207B77">
      <w:pPr>
        <w:pStyle w:val="Corpodetexto"/>
        <w:tabs>
          <w:tab w:val="left" w:pos="8647"/>
        </w:tabs>
        <w:spacing w:before="13" w:line="230" w:lineRule="auto"/>
        <w:ind w:left="233" w:right="-1" w:firstLine="3"/>
        <w:rPr>
          <w:rFonts w:ascii="Tahoma" w:hAnsi="Tahoma" w:cs="Tahoma"/>
        </w:rPr>
      </w:pPr>
      <w:r>
        <w:rPr>
          <w:rFonts w:ascii="Tahoma" w:hAnsi="Tahoma" w:cs="Tahoma"/>
        </w:rPr>
        <w:t>VII</w:t>
      </w:r>
      <w:r w:rsidR="00207B77">
        <w:rPr>
          <w:rFonts w:ascii="Tahoma" w:hAnsi="Tahoma" w:cs="Tahoma"/>
        </w:rPr>
        <w:t xml:space="preserve"> – </w:t>
      </w:r>
      <w:r w:rsidR="00172A7A" w:rsidRPr="00EB00B2">
        <w:rPr>
          <w:rFonts w:ascii="Tahoma" w:hAnsi="Tahoma" w:cs="Tahoma"/>
        </w:rPr>
        <w:t>Cursos</w:t>
      </w:r>
      <w:r w:rsidR="00172A7A" w:rsidRPr="00EB00B2">
        <w:rPr>
          <w:rFonts w:ascii="Tahoma" w:hAnsi="Tahoma" w:cs="Tahoma"/>
          <w:spacing w:val="12"/>
        </w:rPr>
        <w:t xml:space="preserve"> </w:t>
      </w:r>
      <w:r w:rsidR="00172A7A" w:rsidRPr="00EB00B2">
        <w:rPr>
          <w:rFonts w:ascii="Tahoma" w:hAnsi="Tahoma" w:cs="Tahoma"/>
        </w:rPr>
        <w:t>presenciais;</w:t>
      </w:r>
    </w:p>
    <w:p w:rsidR="004B0560" w:rsidRDefault="004B0560" w:rsidP="00207B77">
      <w:pPr>
        <w:pStyle w:val="Corpodetexto"/>
        <w:tabs>
          <w:tab w:val="left" w:pos="8647"/>
        </w:tabs>
        <w:spacing w:before="13" w:line="230" w:lineRule="auto"/>
        <w:ind w:left="233" w:right="-1" w:firstLine="3"/>
        <w:rPr>
          <w:rFonts w:ascii="Tahoma" w:hAnsi="Tahoma" w:cs="Tahoma"/>
        </w:rPr>
      </w:pPr>
      <w:r>
        <w:rPr>
          <w:rFonts w:ascii="Tahoma" w:hAnsi="Tahoma" w:cs="Tahoma"/>
        </w:rPr>
        <w:t>VIII</w:t>
      </w:r>
      <w:r w:rsidR="00207B77">
        <w:rPr>
          <w:rFonts w:ascii="Tahoma" w:hAnsi="Tahoma" w:cs="Tahoma"/>
        </w:rPr>
        <w:t xml:space="preserve"> – </w:t>
      </w:r>
      <w:r w:rsidR="00172A7A" w:rsidRPr="00EB00B2">
        <w:rPr>
          <w:rFonts w:ascii="Tahoma" w:hAnsi="Tahoma" w:cs="Tahoma"/>
        </w:rPr>
        <w:t>Sal</w:t>
      </w:r>
      <w:r w:rsidR="00207B77">
        <w:rPr>
          <w:rFonts w:ascii="Tahoma" w:hAnsi="Tahoma" w:cs="Tahoma"/>
        </w:rPr>
        <w:t>õe</w:t>
      </w:r>
      <w:r w:rsidR="00172A7A" w:rsidRPr="00EB00B2">
        <w:rPr>
          <w:rFonts w:ascii="Tahoma" w:hAnsi="Tahoma" w:cs="Tahoma"/>
        </w:rPr>
        <w:t>s</w:t>
      </w:r>
      <w:r w:rsidR="00172A7A" w:rsidRPr="00EB00B2">
        <w:rPr>
          <w:rFonts w:ascii="Tahoma" w:hAnsi="Tahoma" w:cs="Tahoma"/>
          <w:spacing w:val="-13"/>
        </w:rPr>
        <w:t xml:space="preserve"> </w:t>
      </w:r>
      <w:r w:rsidR="00172A7A" w:rsidRPr="00EB00B2">
        <w:rPr>
          <w:rFonts w:ascii="Tahoma" w:hAnsi="Tahoma" w:cs="Tahoma"/>
        </w:rPr>
        <w:t>de</w:t>
      </w:r>
      <w:r w:rsidR="00172A7A" w:rsidRPr="00EB00B2">
        <w:rPr>
          <w:rFonts w:ascii="Tahoma" w:hAnsi="Tahoma" w:cs="Tahoma"/>
          <w:spacing w:val="-20"/>
        </w:rPr>
        <w:t xml:space="preserve"> </w:t>
      </w:r>
      <w:r w:rsidR="00172A7A" w:rsidRPr="00EB00B2">
        <w:rPr>
          <w:rFonts w:ascii="Tahoma" w:hAnsi="Tahoma" w:cs="Tahoma"/>
        </w:rPr>
        <w:t>beleza,</w:t>
      </w:r>
      <w:r w:rsidR="00172A7A" w:rsidRPr="00EB00B2">
        <w:rPr>
          <w:rFonts w:ascii="Tahoma" w:hAnsi="Tahoma" w:cs="Tahoma"/>
          <w:spacing w:val="-6"/>
        </w:rPr>
        <w:t xml:space="preserve"> </w:t>
      </w:r>
      <w:r w:rsidR="00172A7A" w:rsidRPr="00EB00B2">
        <w:rPr>
          <w:rFonts w:ascii="Tahoma" w:hAnsi="Tahoma" w:cs="Tahoma"/>
        </w:rPr>
        <w:t>sal</w:t>
      </w:r>
      <w:r w:rsidR="00207B77">
        <w:rPr>
          <w:rFonts w:ascii="Tahoma" w:hAnsi="Tahoma" w:cs="Tahoma"/>
        </w:rPr>
        <w:t>õe</w:t>
      </w:r>
      <w:r w:rsidR="00172A7A" w:rsidRPr="00EB00B2">
        <w:rPr>
          <w:rFonts w:ascii="Tahoma" w:hAnsi="Tahoma" w:cs="Tahoma"/>
        </w:rPr>
        <w:t>s</w:t>
      </w:r>
      <w:r w:rsidR="00172A7A" w:rsidRPr="00EB00B2">
        <w:rPr>
          <w:rFonts w:ascii="Tahoma" w:hAnsi="Tahoma" w:cs="Tahoma"/>
          <w:spacing w:val="-6"/>
        </w:rPr>
        <w:t xml:space="preserve"> </w:t>
      </w:r>
      <w:r w:rsidR="00172A7A" w:rsidRPr="00EB00B2">
        <w:rPr>
          <w:rFonts w:ascii="Tahoma" w:hAnsi="Tahoma" w:cs="Tahoma"/>
        </w:rPr>
        <w:t>de</w:t>
      </w:r>
      <w:r w:rsidR="00172A7A" w:rsidRPr="00EB00B2">
        <w:rPr>
          <w:rFonts w:ascii="Tahoma" w:hAnsi="Tahoma" w:cs="Tahoma"/>
          <w:spacing w:val="-14"/>
        </w:rPr>
        <w:t xml:space="preserve"> </w:t>
      </w:r>
      <w:r w:rsidR="00172A7A" w:rsidRPr="00EB00B2">
        <w:rPr>
          <w:rFonts w:ascii="Tahoma" w:hAnsi="Tahoma" w:cs="Tahoma"/>
        </w:rPr>
        <w:t>cabelereiro,</w:t>
      </w:r>
      <w:r w:rsidR="00172A7A" w:rsidRPr="00EB00B2">
        <w:rPr>
          <w:rFonts w:ascii="Tahoma" w:hAnsi="Tahoma" w:cs="Tahoma"/>
          <w:spacing w:val="-3"/>
        </w:rPr>
        <w:t xml:space="preserve"> </w:t>
      </w:r>
      <w:r w:rsidR="00172A7A" w:rsidRPr="00EB00B2">
        <w:rPr>
          <w:rFonts w:ascii="Tahoma" w:hAnsi="Tahoma" w:cs="Tahoma"/>
        </w:rPr>
        <w:t>esmalterias,</w:t>
      </w:r>
      <w:r w:rsidR="00172A7A" w:rsidRPr="00EB00B2">
        <w:rPr>
          <w:rFonts w:ascii="Tahoma" w:hAnsi="Tahoma" w:cs="Tahoma"/>
          <w:spacing w:val="-1"/>
        </w:rPr>
        <w:t xml:space="preserve"> </w:t>
      </w:r>
      <w:r w:rsidR="00207B77">
        <w:rPr>
          <w:rFonts w:ascii="Tahoma" w:hAnsi="Tahoma" w:cs="Tahoma"/>
        </w:rPr>
        <w:t>clí</w:t>
      </w:r>
      <w:r w:rsidR="00172A7A" w:rsidRPr="00EB00B2">
        <w:rPr>
          <w:rFonts w:ascii="Tahoma" w:hAnsi="Tahoma" w:cs="Tahoma"/>
        </w:rPr>
        <w:t>nicas</w:t>
      </w:r>
      <w:r w:rsidR="00172A7A" w:rsidRPr="00EB00B2">
        <w:rPr>
          <w:rFonts w:ascii="Tahoma" w:hAnsi="Tahoma" w:cs="Tahoma"/>
          <w:spacing w:val="-5"/>
        </w:rPr>
        <w:t xml:space="preserve"> </w:t>
      </w:r>
      <w:r w:rsidR="00172A7A" w:rsidRPr="00EB00B2">
        <w:rPr>
          <w:rFonts w:ascii="Tahoma" w:hAnsi="Tahoma" w:cs="Tahoma"/>
        </w:rPr>
        <w:t>de</w:t>
      </w:r>
      <w:r w:rsidR="00172A7A" w:rsidRPr="00EB00B2">
        <w:rPr>
          <w:rFonts w:ascii="Tahoma" w:hAnsi="Tahoma" w:cs="Tahoma"/>
          <w:spacing w:val="-15"/>
        </w:rPr>
        <w:t xml:space="preserve"> </w:t>
      </w:r>
      <w:r w:rsidR="00172A7A" w:rsidRPr="00EB00B2">
        <w:rPr>
          <w:rFonts w:ascii="Tahoma" w:hAnsi="Tahoma" w:cs="Tahoma"/>
        </w:rPr>
        <w:t>estética</w:t>
      </w:r>
      <w:r w:rsidR="00172A7A" w:rsidRPr="00EB00B2">
        <w:rPr>
          <w:rFonts w:ascii="Tahoma" w:hAnsi="Tahoma" w:cs="Tahoma"/>
          <w:spacing w:val="-8"/>
        </w:rPr>
        <w:t xml:space="preserve"> </w:t>
      </w:r>
      <w:r w:rsidR="00172A7A" w:rsidRPr="00EB00B2">
        <w:rPr>
          <w:rFonts w:ascii="Tahoma" w:hAnsi="Tahoma" w:cs="Tahoma"/>
        </w:rPr>
        <w:t>e</w:t>
      </w:r>
      <w:r w:rsidR="00172A7A" w:rsidRPr="00EB00B2">
        <w:rPr>
          <w:rFonts w:ascii="Tahoma" w:hAnsi="Tahoma" w:cs="Tahoma"/>
          <w:spacing w:val="-17"/>
        </w:rPr>
        <w:t xml:space="preserve"> </w:t>
      </w:r>
      <w:r w:rsidR="00172A7A" w:rsidRPr="00EB00B2">
        <w:rPr>
          <w:rFonts w:ascii="Tahoma" w:hAnsi="Tahoma" w:cs="Tahoma"/>
        </w:rPr>
        <w:t xml:space="preserve">afins; </w:t>
      </w:r>
    </w:p>
    <w:p w:rsidR="00207B77" w:rsidRDefault="004B0560" w:rsidP="00207B77">
      <w:pPr>
        <w:pStyle w:val="Corpodetexto"/>
        <w:tabs>
          <w:tab w:val="left" w:pos="8647"/>
        </w:tabs>
        <w:spacing w:before="13" w:line="230" w:lineRule="auto"/>
        <w:ind w:left="233" w:right="-1" w:firstLine="3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172A7A" w:rsidRPr="00EB00B2">
        <w:rPr>
          <w:rFonts w:ascii="Tahoma" w:hAnsi="Tahoma" w:cs="Tahoma"/>
        </w:rPr>
        <w:t>X</w:t>
      </w:r>
      <w:r w:rsidR="00172A7A" w:rsidRPr="00EB00B2">
        <w:rPr>
          <w:rFonts w:ascii="Tahoma" w:hAnsi="Tahoma" w:cs="Tahoma"/>
          <w:color w:val="0C0C0C"/>
          <w:w w:val="95"/>
        </w:rPr>
        <w:t xml:space="preserve">— </w:t>
      </w:r>
      <w:r w:rsidR="00172A7A" w:rsidRPr="00EB00B2">
        <w:rPr>
          <w:rFonts w:ascii="Tahoma" w:hAnsi="Tahoma" w:cs="Tahoma"/>
        </w:rPr>
        <w:t xml:space="preserve">Casas noturnas, boates, bares </w:t>
      </w:r>
      <w:r w:rsidR="00172A7A" w:rsidRPr="00EB00B2">
        <w:rPr>
          <w:rFonts w:ascii="Tahoma" w:hAnsi="Tahoma" w:cs="Tahoma"/>
          <w:color w:val="151515"/>
        </w:rPr>
        <w:t>e</w:t>
      </w:r>
      <w:r w:rsidR="00172A7A" w:rsidRPr="00EB00B2">
        <w:rPr>
          <w:rFonts w:ascii="Tahoma" w:hAnsi="Tahoma" w:cs="Tahoma"/>
          <w:color w:val="151515"/>
          <w:spacing w:val="46"/>
        </w:rPr>
        <w:t xml:space="preserve"> </w:t>
      </w:r>
      <w:r w:rsidR="00744B2D">
        <w:rPr>
          <w:rFonts w:ascii="Tahoma" w:hAnsi="Tahoma" w:cs="Tahoma"/>
        </w:rPr>
        <w:t>congê</w:t>
      </w:r>
      <w:r w:rsidR="00172A7A" w:rsidRPr="00EB00B2">
        <w:rPr>
          <w:rFonts w:ascii="Tahoma" w:hAnsi="Tahoma" w:cs="Tahoma"/>
        </w:rPr>
        <w:t>neres.</w:t>
      </w:r>
    </w:p>
    <w:p w:rsidR="00EA76FC" w:rsidRDefault="00EA76FC" w:rsidP="00207B77">
      <w:pPr>
        <w:pStyle w:val="Corpodetexto"/>
        <w:tabs>
          <w:tab w:val="left" w:pos="8647"/>
        </w:tabs>
        <w:spacing w:before="13" w:line="230" w:lineRule="auto"/>
        <w:ind w:left="233" w:right="-1" w:firstLine="3"/>
        <w:rPr>
          <w:rFonts w:ascii="Tahoma" w:hAnsi="Tahoma" w:cs="Tahoma"/>
        </w:rPr>
      </w:pPr>
    </w:p>
    <w:p w:rsidR="00207B77" w:rsidRDefault="00172A7A" w:rsidP="00207B77">
      <w:pPr>
        <w:pStyle w:val="Corpodetexto"/>
        <w:tabs>
          <w:tab w:val="left" w:pos="8647"/>
        </w:tabs>
        <w:spacing w:before="13" w:line="230" w:lineRule="auto"/>
        <w:ind w:left="233" w:right="-1" w:firstLine="3"/>
        <w:rPr>
          <w:rFonts w:ascii="Tahoma" w:hAnsi="Tahoma" w:cs="Tahoma"/>
        </w:rPr>
      </w:pPr>
      <w:r w:rsidRPr="00EB00B2">
        <w:rPr>
          <w:rFonts w:ascii="Tahoma" w:hAnsi="Tahoma" w:cs="Tahoma"/>
        </w:rPr>
        <w:t xml:space="preserve">Art. </w:t>
      </w:r>
      <w:r w:rsidR="007A2BB5" w:rsidRPr="00EB00B2">
        <w:rPr>
          <w:rFonts w:ascii="Tahoma" w:hAnsi="Tahoma" w:cs="Tahoma"/>
          <w:color w:val="111111"/>
        </w:rPr>
        <w:t>4</w:t>
      </w:r>
      <w:r w:rsidRPr="00EB00B2">
        <w:rPr>
          <w:rFonts w:ascii="Tahoma" w:hAnsi="Tahoma" w:cs="Tahoma"/>
          <w:color w:val="111111"/>
        </w:rPr>
        <w:t xml:space="preserve">° </w:t>
      </w:r>
      <w:r w:rsidR="00207B77">
        <w:rPr>
          <w:rFonts w:ascii="Tahoma" w:hAnsi="Tahoma" w:cs="Tahoma"/>
        </w:rPr>
        <w:t>A suspensã</w:t>
      </w:r>
      <w:r w:rsidRPr="00EB00B2">
        <w:rPr>
          <w:rFonts w:ascii="Tahoma" w:hAnsi="Tahoma" w:cs="Tahoma"/>
        </w:rPr>
        <w:t xml:space="preserve">o a que se refere o </w:t>
      </w:r>
      <w:r w:rsidRPr="00207B77">
        <w:rPr>
          <w:rFonts w:ascii="Tahoma" w:hAnsi="Tahoma" w:cs="Tahoma"/>
        </w:rPr>
        <w:t>artigo 3°</w:t>
      </w:r>
      <w:r w:rsidR="00207B77">
        <w:rPr>
          <w:rFonts w:ascii="Tahoma" w:hAnsi="Tahoma" w:cs="Tahoma"/>
        </w:rPr>
        <w:t xml:space="preserve"> deste decreto nã</w:t>
      </w:r>
      <w:r w:rsidRPr="00EB00B2">
        <w:rPr>
          <w:rFonts w:ascii="Tahoma" w:hAnsi="Tahoma" w:cs="Tahoma"/>
        </w:rPr>
        <w:t>o se aplica aos seguintes estabelecimentos:</w:t>
      </w:r>
    </w:p>
    <w:p w:rsidR="00207B77" w:rsidRDefault="00207B77" w:rsidP="00207B77">
      <w:pPr>
        <w:pStyle w:val="Corpodetexto"/>
        <w:tabs>
          <w:tab w:val="left" w:pos="8647"/>
        </w:tabs>
        <w:spacing w:before="13" w:line="230" w:lineRule="auto"/>
        <w:ind w:left="233" w:right="-1" w:firstLine="3"/>
        <w:rPr>
          <w:rFonts w:ascii="Tahoma" w:hAnsi="Tahoma" w:cs="Tahoma"/>
        </w:rPr>
      </w:pPr>
      <w:r>
        <w:rPr>
          <w:rFonts w:ascii="Tahoma" w:hAnsi="Tahoma" w:cs="Tahoma"/>
        </w:rPr>
        <w:t xml:space="preserve">I </w:t>
      </w:r>
      <w:r>
        <w:rPr>
          <w:rFonts w:ascii="Tahoma" w:hAnsi="Tahoma" w:cs="Tahoma"/>
          <w:color w:val="181818"/>
        </w:rPr>
        <w:t>–</w:t>
      </w:r>
      <w:r w:rsidR="00172A7A" w:rsidRPr="00207B77">
        <w:rPr>
          <w:rFonts w:ascii="Tahoma" w:hAnsi="Tahoma" w:cs="Tahoma"/>
          <w:color w:val="181818"/>
          <w:spacing w:val="3"/>
        </w:rPr>
        <w:t xml:space="preserve"> </w:t>
      </w:r>
      <w:r>
        <w:rPr>
          <w:rFonts w:ascii="Tahoma" w:hAnsi="Tahoma" w:cs="Tahoma"/>
        </w:rPr>
        <w:t>F</w:t>
      </w:r>
      <w:r w:rsidRPr="00207B77">
        <w:rPr>
          <w:rFonts w:ascii="Tahoma" w:hAnsi="Tahoma" w:cs="Tahoma"/>
        </w:rPr>
        <w:t>armá</w:t>
      </w:r>
      <w:r w:rsidR="00172A7A" w:rsidRPr="00207B77">
        <w:rPr>
          <w:rFonts w:ascii="Tahoma" w:hAnsi="Tahoma" w:cs="Tahoma"/>
        </w:rPr>
        <w:t>cias;</w:t>
      </w:r>
    </w:p>
    <w:p w:rsidR="00207B77" w:rsidRDefault="00207B77" w:rsidP="00207B77">
      <w:pPr>
        <w:pStyle w:val="Corpodetexto"/>
        <w:tabs>
          <w:tab w:val="left" w:pos="8647"/>
        </w:tabs>
        <w:spacing w:before="13" w:line="230" w:lineRule="auto"/>
        <w:ind w:left="233" w:right="-1" w:firstLine="3"/>
        <w:rPr>
          <w:rFonts w:ascii="Tahoma" w:hAnsi="Tahoma" w:cs="Tahoma"/>
        </w:rPr>
      </w:pPr>
      <w:r>
        <w:rPr>
          <w:rFonts w:ascii="Tahoma" w:hAnsi="Tahoma" w:cs="Tahoma"/>
        </w:rPr>
        <w:t>II – F</w:t>
      </w:r>
      <w:r w:rsidR="00172A7A" w:rsidRPr="00207B77">
        <w:rPr>
          <w:rFonts w:ascii="Tahoma" w:hAnsi="Tahoma" w:cs="Tahoma"/>
        </w:rPr>
        <w:t>ornecedores de insumos de importância a</w:t>
      </w:r>
      <w:r w:rsidR="00172A7A" w:rsidRPr="00207B77">
        <w:rPr>
          <w:rFonts w:ascii="Tahoma" w:hAnsi="Tahoma" w:cs="Tahoma"/>
          <w:spacing w:val="16"/>
        </w:rPr>
        <w:t xml:space="preserve"> </w:t>
      </w:r>
      <w:r>
        <w:rPr>
          <w:rFonts w:ascii="Tahoma" w:hAnsi="Tahoma" w:cs="Tahoma"/>
        </w:rPr>
        <w:t>saú</w:t>
      </w:r>
      <w:r w:rsidR="00172A7A" w:rsidRPr="00207B77">
        <w:rPr>
          <w:rFonts w:ascii="Tahoma" w:hAnsi="Tahoma" w:cs="Tahoma"/>
        </w:rPr>
        <w:t>de;</w:t>
      </w:r>
    </w:p>
    <w:p w:rsidR="00207B77" w:rsidRDefault="00207B77" w:rsidP="00207B77">
      <w:pPr>
        <w:pStyle w:val="Corpodetexto"/>
        <w:tabs>
          <w:tab w:val="left" w:pos="8647"/>
        </w:tabs>
        <w:spacing w:before="13" w:line="230" w:lineRule="auto"/>
        <w:ind w:left="233" w:right="-1" w:firstLine="3"/>
        <w:rPr>
          <w:rFonts w:ascii="Tahoma" w:hAnsi="Tahoma" w:cs="Tahoma"/>
        </w:rPr>
      </w:pPr>
      <w:r>
        <w:rPr>
          <w:rFonts w:ascii="Tahoma" w:hAnsi="Tahoma" w:cs="Tahoma"/>
        </w:rPr>
        <w:t xml:space="preserve">III – Supermercados, mercados </w:t>
      </w:r>
      <w:r w:rsidR="00172A7A" w:rsidRPr="00207B77">
        <w:rPr>
          <w:rFonts w:ascii="Tahoma" w:hAnsi="Tahoma" w:cs="Tahoma"/>
        </w:rPr>
        <w:t>e centros de abastecimento de</w:t>
      </w:r>
      <w:r w:rsidR="00172A7A" w:rsidRPr="00207B77">
        <w:rPr>
          <w:rFonts w:ascii="Tahoma" w:hAnsi="Tahoma" w:cs="Tahoma"/>
          <w:spacing w:val="-15"/>
        </w:rPr>
        <w:t xml:space="preserve"> </w:t>
      </w:r>
      <w:r w:rsidR="00172A7A" w:rsidRPr="00207B77">
        <w:rPr>
          <w:rFonts w:ascii="Tahoma" w:hAnsi="Tahoma" w:cs="Tahoma"/>
        </w:rPr>
        <w:t>alimentos;</w:t>
      </w:r>
    </w:p>
    <w:p w:rsidR="00207B77" w:rsidRDefault="00207B77" w:rsidP="00207B77">
      <w:pPr>
        <w:pStyle w:val="Corpodetexto"/>
        <w:tabs>
          <w:tab w:val="left" w:pos="8647"/>
        </w:tabs>
        <w:spacing w:before="13" w:line="230" w:lineRule="auto"/>
        <w:ind w:left="233" w:right="-1" w:firstLine="3"/>
        <w:rPr>
          <w:rFonts w:ascii="Tahoma" w:hAnsi="Tahoma" w:cs="Tahoma"/>
        </w:rPr>
      </w:pPr>
      <w:r>
        <w:rPr>
          <w:rFonts w:ascii="Tahoma" w:hAnsi="Tahoma" w:cs="Tahoma"/>
        </w:rPr>
        <w:t>IV – L</w:t>
      </w:r>
      <w:r w:rsidR="00172A7A" w:rsidRPr="00207B77">
        <w:rPr>
          <w:rFonts w:ascii="Tahoma" w:hAnsi="Tahoma" w:cs="Tahoma"/>
        </w:rPr>
        <w:t>ojas de</w:t>
      </w:r>
      <w:r w:rsidR="00172A7A" w:rsidRPr="00207B77">
        <w:rPr>
          <w:rFonts w:ascii="Tahoma" w:hAnsi="Tahoma" w:cs="Tahoma"/>
          <w:spacing w:val="28"/>
        </w:rPr>
        <w:t xml:space="preserve"> </w:t>
      </w:r>
      <w:r>
        <w:rPr>
          <w:rFonts w:ascii="Tahoma" w:hAnsi="Tahoma" w:cs="Tahoma"/>
        </w:rPr>
        <w:t>conveniê</w:t>
      </w:r>
      <w:r w:rsidR="00172A7A" w:rsidRPr="00207B77">
        <w:rPr>
          <w:rFonts w:ascii="Tahoma" w:hAnsi="Tahoma" w:cs="Tahoma"/>
        </w:rPr>
        <w:t>ncia;</w:t>
      </w:r>
    </w:p>
    <w:p w:rsidR="00207B77" w:rsidRDefault="00207B77" w:rsidP="00207B77">
      <w:pPr>
        <w:pStyle w:val="Corpodetexto"/>
        <w:tabs>
          <w:tab w:val="left" w:pos="8647"/>
        </w:tabs>
        <w:spacing w:before="13" w:line="230" w:lineRule="auto"/>
        <w:ind w:left="233" w:right="-1" w:firstLine="3"/>
        <w:rPr>
          <w:rFonts w:ascii="Tahoma" w:hAnsi="Tahoma" w:cs="Tahoma"/>
        </w:rPr>
      </w:pPr>
      <w:r>
        <w:rPr>
          <w:rFonts w:ascii="Tahoma" w:hAnsi="Tahoma" w:cs="Tahoma"/>
        </w:rPr>
        <w:t>V – L</w:t>
      </w:r>
      <w:r w:rsidR="00172A7A" w:rsidRPr="00207B77">
        <w:rPr>
          <w:rFonts w:ascii="Tahoma" w:hAnsi="Tahoma" w:cs="Tahoma"/>
        </w:rPr>
        <w:t xml:space="preserve">ojas de venda </w:t>
      </w:r>
      <w:r w:rsidR="00172A7A" w:rsidRPr="00207B77">
        <w:rPr>
          <w:rFonts w:ascii="Tahoma" w:hAnsi="Tahoma" w:cs="Tahoma"/>
          <w:color w:val="131313"/>
        </w:rPr>
        <w:t xml:space="preserve">de </w:t>
      </w:r>
      <w:r>
        <w:rPr>
          <w:rFonts w:ascii="Tahoma" w:hAnsi="Tahoma" w:cs="Tahoma"/>
        </w:rPr>
        <w:t>alimentação</w:t>
      </w:r>
      <w:r w:rsidR="00172A7A" w:rsidRPr="00207B77">
        <w:rPr>
          <w:rFonts w:ascii="Tahoma" w:hAnsi="Tahoma" w:cs="Tahoma"/>
        </w:rPr>
        <w:t xml:space="preserve"> para</w:t>
      </w:r>
      <w:r w:rsidR="00172A7A" w:rsidRPr="00207B77">
        <w:rPr>
          <w:rFonts w:ascii="Tahoma" w:hAnsi="Tahoma" w:cs="Tahoma"/>
          <w:spacing w:val="-42"/>
        </w:rPr>
        <w:t xml:space="preserve"> </w:t>
      </w:r>
      <w:r w:rsidR="00172A7A" w:rsidRPr="00207B77">
        <w:rPr>
          <w:rFonts w:ascii="Tahoma" w:hAnsi="Tahoma" w:cs="Tahoma"/>
        </w:rPr>
        <w:t xml:space="preserve">animais; </w:t>
      </w:r>
    </w:p>
    <w:p w:rsidR="00207B77" w:rsidRDefault="00207B77" w:rsidP="00207B77">
      <w:pPr>
        <w:pStyle w:val="Corpodetexto"/>
        <w:tabs>
          <w:tab w:val="left" w:pos="8647"/>
        </w:tabs>
        <w:spacing w:before="13" w:line="230" w:lineRule="auto"/>
        <w:ind w:left="233" w:right="-1" w:firstLine="3"/>
        <w:rPr>
          <w:rFonts w:ascii="Tahoma" w:hAnsi="Tahoma" w:cs="Tahoma"/>
        </w:rPr>
      </w:pPr>
      <w:r>
        <w:rPr>
          <w:rFonts w:ascii="Tahoma" w:hAnsi="Tahoma" w:cs="Tahoma"/>
        </w:rPr>
        <w:t>VI – D</w:t>
      </w:r>
      <w:r w:rsidR="00172A7A" w:rsidRPr="00EB00B2">
        <w:rPr>
          <w:rFonts w:ascii="Tahoma" w:hAnsi="Tahoma" w:cs="Tahoma"/>
        </w:rPr>
        <w:t>istribuidores de</w:t>
      </w:r>
      <w:r w:rsidR="00172A7A" w:rsidRPr="00EB00B2">
        <w:rPr>
          <w:rFonts w:ascii="Tahoma" w:hAnsi="Tahoma" w:cs="Tahoma"/>
          <w:spacing w:val="14"/>
        </w:rPr>
        <w:t xml:space="preserve"> </w:t>
      </w:r>
      <w:r>
        <w:rPr>
          <w:rFonts w:ascii="Tahoma" w:hAnsi="Tahoma" w:cs="Tahoma"/>
        </w:rPr>
        <w:t>gá</w:t>
      </w:r>
      <w:r w:rsidR="00172A7A" w:rsidRPr="00EB00B2">
        <w:rPr>
          <w:rFonts w:ascii="Tahoma" w:hAnsi="Tahoma" w:cs="Tahoma"/>
        </w:rPr>
        <w:t>s;</w:t>
      </w:r>
    </w:p>
    <w:p w:rsidR="00207B77" w:rsidRDefault="00207B77" w:rsidP="00207B77">
      <w:pPr>
        <w:pStyle w:val="Corpodetexto"/>
        <w:tabs>
          <w:tab w:val="left" w:pos="8647"/>
        </w:tabs>
        <w:spacing w:before="13" w:line="230" w:lineRule="auto"/>
        <w:ind w:left="233" w:right="-1" w:firstLine="3"/>
        <w:rPr>
          <w:rFonts w:ascii="Tahoma" w:hAnsi="Tahoma" w:cs="Tahoma"/>
        </w:rPr>
      </w:pPr>
      <w:r>
        <w:rPr>
          <w:rFonts w:ascii="Tahoma" w:hAnsi="Tahoma" w:cs="Tahoma"/>
        </w:rPr>
        <w:t>VII – P</w:t>
      </w:r>
      <w:r w:rsidR="00172A7A" w:rsidRPr="00EB00B2">
        <w:rPr>
          <w:rFonts w:ascii="Tahoma" w:hAnsi="Tahoma" w:cs="Tahoma"/>
        </w:rPr>
        <w:t>adarias;</w:t>
      </w:r>
    </w:p>
    <w:p w:rsidR="00207B77" w:rsidRDefault="00207B77" w:rsidP="00207B77">
      <w:pPr>
        <w:pStyle w:val="Corpodetexto"/>
        <w:tabs>
          <w:tab w:val="left" w:pos="8647"/>
        </w:tabs>
        <w:spacing w:before="13" w:line="230" w:lineRule="auto"/>
        <w:ind w:left="233" w:right="-1" w:firstLine="3"/>
        <w:rPr>
          <w:rFonts w:ascii="Tahoma" w:hAnsi="Tahoma" w:cs="Tahoma"/>
        </w:rPr>
      </w:pPr>
      <w:r>
        <w:rPr>
          <w:rFonts w:ascii="Tahoma" w:hAnsi="Tahoma" w:cs="Tahoma"/>
        </w:rPr>
        <w:t>VIII – R</w:t>
      </w:r>
      <w:r w:rsidR="00172A7A" w:rsidRPr="00EB00B2">
        <w:rPr>
          <w:rFonts w:ascii="Tahoma" w:hAnsi="Tahoma" w:cs="Tahoma"/>
        </w:rPr>
        <w:t>estaurantes e lanchonetes</w:t>
      </w:r>
      <w:r w:rsidR="00C633FD">
        <w:rPr>
          <w:rFonts w:ascii="Tahoma" w:hAnsi="Tahoma" w:cs="Tahoma"/>
        </w:rPr>
        <w:t>;</w:t>
      </w:r>
    </w:p>
    <w:p w:rsidR="00207B77" w:rsidRDefault="00207B77" w:rsidP="00207B77">
      <w:pPr>
        <w:pStyle w:val="Corpodetexto"/>
        <w:tabs>
          <w:tab w:val="left" w:pos="8647"/>
        </w:tabs>
        <w:spacing w:before="13" w:line="230" w:lineRule="auto"/>
        <w:ind w:left="233" w:right="-1" w:firstLine="3"/>
        <w:rPr>
          <w:rFonts w:ascii="Tahoma" w:hAnsi="Tahoma" w:cs="Tahoma"/>
        </w:rPr>
      </w:pPr>
      <w:r>
        <w:rPr>
          <w:rFonts w:ascii="Tahoma" w:hAnsi="Tahoma" w:cs="Tahoma"/>
        </w:rPr>
        <w:t>IX – Postos de combustivel;</w:t>
      </w:r>
    </w:p>
    <w:p w:rsidR="00207B77" w:rsidRDefault="00172A7A" w:rsidP="00207B77">
      <w:pPr>
        <w:pStyle w:val="Corpodetexto"/>
        <w:tabs>
          <w:tab w:val="left" w:pos="8647"/>
        </w:tabs>
        <w:spacing w:before="13" w:line="230" w:lineRule="auto"/>
        <w:ind w:left="233" w:right="-1" w:firstLine="3"/>
        <w:rPr>
          <w:rFonts w:ascii="Tahoma" w:hAnsi="Tahoma" w:cs="Tahoma"/>
        </w:rPr>
      </w:pPr>
      <w:r w:rsidRPr="00EB00B2">
        <w:rPr>
          <w:rFonts w:ascii="Tahoma" w:hAnsi="Tahoma" w:cs="Tahoma"/>
        </w:rPr>
        <w:t>§</w:t>
      </w:r>
      <w:r w:rsidRPr="00EB00B2">
        <w:rPr>
          <w:rFonts w:ascii="Tahoma" w:hAnsi="Tahoma" w:cs="Tahoma"/>
          <w:spacing w:val="-19"/>
        </w:rPr>
        <w:t xml:space="preserve"> </w:t>
      </w:r>
      <w:r w:rsidRPr="00EB00B2">
        <w:rPr>
          <w:rFonts w:ascii="Tahoma" w:hAnsi="Tahoma" w:cs="Tahoma"/>
        </w:rPr>
        <w:t>1°</w:t>
      </w:r>
      <w:r w:rsidRPr="00EB00B2">
        <w:rPr>
          <w:rFonts w:ascii="Tahoma" w:hAnsi="Tahoma" w:cs="Tahoma"/>
          <w:spacing w:val="-29"/>
        </w:rPr>
        <w:t xml:space="preserve"> </w:t>
      </w:r>
      <w:r w:rsidRPr="00EB00B2">
        <w:rPr>
          <w:rFonts w:ascii="Tahoma" w:hAnsi="Tahoma" w:cs="Tahoma"/>
        </w:rPr>
        <w:t>Os</w:t>
      </w:r>
      <w:r w:rsidRPr="00EB00B2">
        <w:rPr>
          <w:rFonts w:ascii="Tahoma" w:hAnsi="Tahoma" w:cs="Tahoma"/>
          <w:spacing w:val="-9"/>
        </w:rPr>
        <w:t xml:space="preserve"> </w:t>
      </w:r>
      <w:r w:rsidRPr="00EB00B2">
        <w:rPr>
          <w:rFonts w:ascii="Tahoma" w:hAnsi="Tahoma" w:cs="Tahoma"/>
        </w:rPr>
        <w:t>estabelecimentos</w:t>
      </w:r>
      <w:r w:rsidRPr="00EB00B2">
        <w:rPr>
          <w:rFonts w:ascii="Tahoma" w:hAnsi="Tahoma" w:cs="Tahoma"/>
          <w:spacing w:val="-8"/>
        </w:rPr>
        <w:t xml:space="preserve"> </w:t>
      </w:r>
      <w:r w:rsidRPr="00EB00B2">
        <w:rPr>
          <w:rFonts w:ascii="Tahoma" w:hAnsi="Tahoma" w:cs="Tahoma"/>
        </w:rPr>
        <w:t>referidos</w:t>
      </w:r>
      <w:r w:rsidRPr="00EB00B2">
        <w:rPr>
          <w:rFonts w:ascii="Tahoma" w:hAnsi="Tahoma" w:cs="Tahoma"/>
          <w:spacing w:val="6"/>
        </w:rPr>
        <w:t xml:space="preserve"> </w:t>
      </w:r>
      <w:r w:rsidRPr="00EB00B2">
        <w:rPr>
          <w:rFonts w:ascii="Tahoma" w:hAnsi="Tahoma" w:cs="Tahoma"/>
        </w:rPr>
        <w:t>no</w:t>
      </w:r>
      <w:r w:rsidRPr="00EB00B2">
        <w:rPr>
          <w:rFonts w:ascii="Tahoma" w:hAnsi="Tahoma" w:cs="Tahoma"/>
          <w:spacing w:val="-10"/>
        </w:rPr>
        <w:t xml:space="preserve"> </w:t>
      </w:r>
      <w:r w:rsidRPr="00EB00B2">
        <w:rPr>
          <w:rFonts w:ascii="Tahoma" w:hAnsi="Tahoma" w:cs="Tahoma"/>
        </w:rPr>
        <w:t>"caput"</w:t>
      </w:r>
      <w:r w:rsidRPr="00EB00B2">
        <w:rPr>
          <w:rFonts w:ascii="Tahoma" w:hAnsi="Tahoma" w:cs="Tahoma"/>
          <w:spacing w:val="1"/>
        </w:rPr>
        <w:t xml:space="preserve"> </w:t>
      </w:r>
      <w:r w:rsidRPr="00EB00B2">
        <w:rPr>
          <w:rFonts w:ascii="Tahoma" w:hAnsi="Tahoma" w:cs="Tahoma"/>
        </w:rPr>
        <w:t>deste</w:t>
      </w:r>
      <w:r w:rsidRPr="00EB00B2">
        <w:rPr>
          <w:rFonts w:ascii="Tahoma" w:hAnsi="Tahoma" w:cs="Tahoma"/>
          <w:spacing w:val="-4"/>
        </w:rPr>
        <w:t xml:space="preserve"> </w:t>
      </w:r>
      <w:r w:rsidRPr="00EB00B2">
        <w:rPr>
          <w:rFonts w:ascii="Tahoma" w:hAnsi="Tahoma" w:cs="Tahoma"/>
        </w:rPr>
        <w:t>artigo</w:t>
      </w:r>
      <w:r w:rsidRPr="00EB00B2">
        <w:rPr>
          <w:rFonts w:ascii="Tahoma" w:hAnsi="Tahoma" w:cs="Tahoma"/>
          <w:spacing w:val="-6"/>
        </w:rPr>
        <w:t xml:space="preserve"> </w:t>
      </w:r>
      <w:r w:rsidR="00207B77">
        <w:rPr>
          <w:rFonts w:ascii="Tahoma" w:hAnsi="Tahoma" w:cs="Tahoma"/>
        </w:rPr>
        <w:t>deverã</w:t>
      </w:r>
      <w:r w:rsidRPr="00EB00B2">
        <w:rPr>
          <w:rFonts w:ascii="Tahoma" w:hAnsi="Tahoma" w:cs="Tahoma"/>
        </w:rPr>
        <w:t>o</w:t>
      </w:r>
      <w:r w:rsidRPr="00EB00B2">
        <w:rPr>
          <w:rFonts w:ascii="Tahoma" w:hAnsi="Tahoma" w:cs="Tahoma"/>
          <w:spacing w:val="4"/>
        </w:rPr>
        <w:t xml:space="preserve"> </w:t>
      </w:r>
      <w:r w:rsidRPr="00EB00B2">
        <w:rPr>
          <w:rFonts w:ascii="Tahoma" w:hAnsi="Tahoma" w:cs="Tahoma"/>
        </w:rPr>
        <w:t xml:space="preserve">adotar as </w:t>
      </w:r>
      <w:r w:rsidRPr="00EB00B2">
        <w:rPr>
          <w:rFonts w:ascii="Tahoma" w:hAnsi="Tahoma" w:cs="Tahoma"/>
        </w:rPr>
        <w:lastRenderedPageBreak/>
        <w:t>seguintes</w:t>
      </w:r>
      <w:r w:rsidRPr="00EB00B2">
        <w:rPr>
          <w:rFonts w:ascii="Tahoma" w:hAnsi="Tahoma" w:cs="Tahoma"/>
          <w:spacing w:val="3"/>
        </w:rPr>
        <w:t xml:space="preserve"> </w:t>
      </w:r>
      <w:r w:rsidRPr="00EB00B2">
        <w:rPr>
          <w:rFonts w:ascii="Tahoma" w:hAnsi="Tahoma" w:cs="Tahoma"/>
        </w:rPr>
        <w:t>medidas:</w:t>
      </w:r>
    </w:p>
    <w:p w:rsidR="00207B77" w:rsidRDefault="00172A7A" w:rsidP="00207B77">
      <w:pPr>
        <w:pStyle w:val="Corpodetexto"/>
        <w:tabs>
          <w:tab w:val="left" w:pos="8647"/>
        </w:tabs>
        <w:spacing w:before="13" w:line="230" w:lineRule="auto"/>
        <w:ind w:left="233" w:right="-1" w:firstLine="3"/>
        <w:rPr>
          <w:rFonts w:ascii="Tahoma" w:hAnsi="Tahoma" w:cs="Tahoma"/>
        </w:rPr>
      </w:pPr>
      <w:r w:rsidRPr="00EB00B2">
        <w:rPr>
          <w:rFonts w:ascii="Tahoma" w:hAnsi="Tahoma" w:cs="Tahoma"/>
          <w:color w:val="0C0C0C"/>
        </w:rPr>
        <w:t xml:space="preserve">I </w:t>
      </w:r>
      <w:r w:rsidR="00207B77">
        <w:rPr>
          <w:rFonts w:ascii="Tahoma" w:hAnsi="Tahoma" w:cs="Tahoma"/>
        </w:rPr>
        <w:t>– I</w:t>
      </w:r>
      <w:r w:rsidRPr="00EB00B2">
        <w:rPr>
          <w:rFonts w:ascii="Tahoma" w:hAnsi="Tahoma" w:cs="Tahoma"/>
        </w:rPr>
        <w:t>ntensificar as a</w:t>
      </w:r>
      <w:r w:rsidR="00207B77">
        <w:rPr>
          <w:rFonts w:ascii="Tahoma" w:hAnsi="Tahoma" w:cs="Tahoma"/>
        </w:rPr>
        <w:t>ções</w:t>
      </w:r>
      <w:r w:rsidRPr="00EB00B2">
        <w:rPr>
          <w:rFonts w:ascii="Tahoma" w:hAnsi="Tahoma" w:cs="Tahoma"/>
        </w:rPr>
        <w:t xml:space="preserve"> de</w:t>
      </w:r>
      <w:r w:rsidRPr="00EB00B2">
        <w:rPr>
          <w:rFonts w:ascii="Tahoma" w:hAnsi="Tahoma" w:cs="Tahoma"/>
          <w:spacing w:val="50"/>
        </w:rPr>
        <w:t xml:space="preserve"> </w:t>
      </w:r>
      <w:r w:rsidRPr="00EB00B2">
        <w:rPr>
          <w:rFonts w:ascii="Tahoma" w:hAnsi="Tahoma" w:cs="Tahoma"/>
        </w:rPr>
        <w:t>limpeza;</w:t>
      </w:r>
    </w:p>
    <w:p w:rsidR="00207B77" w:rsidRDefault="00207B77" w:rsidP="00207B77">
      <w:pPr>
        <w:pStyle w:val="Corpodetexto"/>
        <w:tabs>
          <w:tab w:val="left" w:pos="8647"/>
        </w:tabs>
        <w:spacing w:before="13" w:line="230" w:lineRule="auto"/>
        <w:ind w:left="233" w:right="-1" w:firstLine="3"/>
        <w:rPr>
          <w:rFonts w:ascii="Tahoma" w:hAnsi="Tahoma" w:cs="Tahoma"/>
        </w:rPr>
      </w:pPr>
      <w:r>
        <w:rPr>
          <w:rFonts w:ascii="Tahoma" w:hAnsi="Tahoma" w:cs="Tahoma"/>
          <w:color w:val="0C0C0C"/>
        </w:rPr>
        <w:t xml:space="preserve">II </w:t>
      </w:r>
      <w:r>
        <w:rPr>
          <w:rFonts w:ascii="Tahoma" w:hAnsi="Tahoma" w:cs="Tahoma"/>
        </w:rPr>
        <w:t>– Disponibilizar á</w:t>
      </w:r>
      <w:r w:rsidR="00172A7A" w:rsidRPr="00207B77">
        <w:rPr>
          <w:rFonts w:ascii="Tahoma" w:hAnsi="Tahoma" w:cs="Tahoma"/>
        </w:rPr>
        <w:t>lcool em gel aos seus</w:t>
      </w:r>
      <w:r w:rsidR="00172A7A" w:rsidRPr="00207B77">
        <w:rPr>
          <w:rFonts w:ascii="Tahoma" w:hAnsi="Tahoma" w:cs="Tahoma"/>
          <w:spacing w:val="26"/>
        </w:rPr>
        <w:t xml:space="preserve"> </w:t>
      </w:r>
      <w:r w:rsidR="00172A7A" w:rsidRPr="00207B77">
        <w:rPr>
          <w:rFonts w:ascii="Tahoma" w:hAnsi="Tahoma" w:cs="Tahoma"/>
        </w:rPr>
        <w:t>clientes;</w:t>
      </w:r>
    </w:p>
    <w:p w:rsidR="00207B77" w:rsidRDefault="00207B77" w:rsidP="00207B77">
      <w:pPr>
        <w:pStyle w:val="Corpodetexto"/>
        <w:tabs>
          <w:tab w:val="left" w:pos="8647"/>
        </w:tabs>
        <w:spacing w:before="13" w:line="230" w:lineRule="auto"/>
        <w:ind w:left="233" w:right="-1" w:firstLine="3"/>
        <w:rPr>
          <w:rFonts w:ascii="Tahoma" w:hAnsi="Tahoma" w:cs="Tahoma"/>
        </w:rPr>
      </w:pPr>
      <w:r>
        <w:rPr>
          <w:rFonts w:ascii="Tahoma" w:hAnsi="Tahoma" w:cs="Tahoma"/>
          <w:color w:val="0C0C0C"/>
        </w:rPr>
        <w:t xml:space="preserve">III </w:t>
      </w:r>
      <w:r>
        <w:rPr>
          <w:rFonts w:ascii="Tahoma" w:hAnsi="Tahoma" w:cs="Tahoma"/>
        </w:rPr>
        <w:t>– Divulgar informaçõ</w:t>
      </w:r>
      <w:r w:rsidR="00172A7A" w:rsidRPr="00207B77">
        <w:rPr>
          <w:rFonts w:ascii="Tahoma" w:hAnsi="Tahoma" w:cs="Tahoma"/>
        </w:rPr>
        <w:t>es acerca da COVID-19 e das medidas de</w:t>
      </w:r>
      <w:r w:rsidR="00172A7A" w:rsidRPr="00207B77">
        <w:rPr>
          <w:rFonts w:ascii="Tahoma" w:hAnsi="Tahoma" w:cs="Tahoma"/>
          <w:spacing w:val="20"/>
        </w:rPr>
        <w:t xml:space="preserve"> </w:t>
      </w:r>
      <w:r>
        <w:rPr>
          <w:rFonts w:ascii="Tahoma" w:hAnsi="Tahoma" w:cs="Tahoma"/>
        </w:rPr>
        <w:t>prevenção</w:t>
      </w:r>
      <w:r w:rsidR="00172A7A" w:rsidRPr="00207B77">
        <w:rPr>
          <w:rFonts w:ascii="Tahoma" w:hAnsi="Tahoma" w:cs="Tahoma"/>
        </w:rPr>
        <w:t>;</w:t>
      </w:r>
    </w:p>
    <w:p w:rsidR="00EA76FC" w:rsidRDefault="00207B77" w:rsidP="00EA76FC">
      <w:pPr>
        <w:pStyle w:val="Corpodetexto"/>
        <w:tabs>
          <w:tab w:val="left" w:pos="8647"/>
        </w:tabs>
        <w:spacing w:before="13" w:line="230" w:lineRule="auto"/>
        <w:ind w:left="233" w:right="-1" w:firstLine="3"/>
        <w:rPr>
          <w:rFonts w:ascii="Tahoma" w:hAnsi="Tahoma" w:cs="Tahoma"/>
        </w:rPr>
      </w:pPr>
      <w:r>
        <w:rPr>
          <w:rFonts w:ascii="Tahoma" w:hAnsi="Tahoma" w:cs="Tahoma"/>
          <w:color w:val="0C0C0C"/>
        </w:rPr>
        <w:t xml:space="preserve">§2° </w:t>
      </w:r>
      <w:r w:rsidR="00172A7A" w:rsidRPr="00EB00B2">
        <w:rPr>
          <w:rFonts w:ascii="Tahoma" w:hAnsi="Tahoma" w:cs="Tahoma"/>
        </w:rPr>
        <w:t>Os restaurantes</w:t>
      </w:r>
      <w:r>
        <w:rPr>
          <w:rFonts w:ascii="Tahoma" w:hAnsi="Tahoma" w:cs="Tahoma"/>
        </w:rPr>
        <w:t>, lanchonetes e padarias, poderã</w:t>
      </w:r>
      <w:r w:rsidR="00172A7A" w:rsidRPr="00EB00B2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funcionar com atendimento ao pú</w:t>
      </w:r>
      <w:r w:rsidR="00172A7A" w:rsidRPr="00EB00B2">
        <w:rPr>
          <w:rFonts w:ascii="Tahoma" w:hAnsi="Tahoma" w:cs="Tahoma"/>
        </w:rPr>
        <w:t xml:space="preserve">blico </w:t>
      </w:r>
      <w:r w:rsidR="00172A7A" w:rsidRPr="00EB00B2">
        <w:rPr>
          <w:rFonts w:ascii="Tahoma" w:hAnsi="Tahoma" w:cs="Tahoma"/>
          <w:color w:val="0E0E0E"/>
        </w:rPr>
        <w:t xml:space="preserve">no </w:t>
      </w:r>
      <w:r>
        <w:rPr>
          <w:rFonts w:ascii="Tahoma" w:hAnsi="Tahoma" w:cs="Tahoma"/>
        </w:rPr>
        <w:t>estabelecimento somente em horár</w:t>
      </w:r>
      <w:r w:rsidR="00172A7A" w:rsidRPr="00EB00B2">
        <w:rPr>
          <w:rFonts w:ascii="Tahoma" w:hAnsi="Tahoma" w:cs="Tahoma"/>
        </w:rPr>
        <w:t xml:space="preserve">ios </w:t>
      </w:r>
      <w:r>
        <w:rPr>
          <w:rFonts w:ascii="Tahoma" w:hAnsi="Tahoma" w:cs="Tahoma"/>
        </w:rPr>
        <w:t>diurnos, restringindo-se entre à</w:t>
      </w:r>
      <w:r w:rsidR="00172A7A" w:rsidRPr="00EB00B2">
        <w:rPr>
          <w:rFonts w:ascii="Tahoma" w:hAnsi="Tahoma" w:cs="Tahoma"/>
        </w:rPr>
        <w:t xml:space="preserve">s </w:t>
      </w:r>
      <w:r w:rsidR="00172A7A" w:rsidRPr="00EA76FC">
        <w:rPr>
          <w:rFonts w:ascii="Tahoma" w:hAnsi="Tahoma" w:cs="Tahoma"/>
          <w:b/>
          <w:u w:val="single"/>
        </w:rPr>
        <w:t>07h00 as 19h00</w:t>
      </w:r>
      <w:r w:rsidR="00172A7A" w:rsidRPr="00EB00B2">
        <w:rPr>
          <w:rFonts w:ascii="Tahoma" w:hAnsi="Tahoma" w:cs="Tahoma"/>
        </w:rPr>
        <w:t xml:space="preserve">, desde </w:t>
      </w:r>
      <w:r w:rsidR="00EA76FC">
        <w:rPr>
          <w:rFonts w:ascii="Tahoma" w:hAnsi="Tahoma" w:cs="Tahoma"/>
        </w:rPr>
        <w:t>que elaborem o Plano de Contingê</w:t>
      </w:r>
      <w:r w:rsidR="00172A7A" w:rsidRPr="00EB00B2">
        <w:rPr>
          <w:rFonts w:ascii="Tahoma" w:hAnsi="Tahoma" w:cs="Tahoma"/>
        </w:rPr>
        <w:t>ncia com divulga</w:t>
      </w:r>
      <w:r w:rsidR="00EA76FC">
        <w:rPr>
          <w:rFonts w:ascii="Tahoma" w:hAnsi="Tahoma" w:cs="Tahoma"/>
        </w:rPr>
        <w:t>ção na mídia social, com restrição ao pú</w:t>
      </w:r>
      <w:r w:rsidR="00172A7A" w:rsidRPr="00EB00B2">
        <w:rPr>
          <w:rFonts w:ascii="Tahoma" w:hAnsi="Tahoma" w:cs="Tahoma"/>
        </w:rPr>
        <w:t>blico a 50% de sua capacidade de lota</w:t>
      </w:r>
      <w:r w:rsidR="00EA76FC">
        <w:rPr>
          <w:rFonts w:ascii="Tahoma" w:hAnsi="Tahoma" w:cs="Tahoma"/>
        </w:rPr>
        <w:t>ção conforme seu á</w:t>
      </w:r>
      <w:r w:rsidR="00172A7A" w:rsidRPr="00EB00B2">
        <w:rPr>
          <w:rFonts w:ascii="Tahoma" w:hAnsi="Tahoma" w:cs="Tahoma"/>
        </w:rPr>
        <w:t xml:space="preserve">lvara de funcionamento, e </w:t>
      </w:r>
      <w:r w:rsidR="00EA76FC">
        <w:rPr>
          <w:rFonts w:ascii="Tahoma" w:hAnsi="Tahoma" w:cs="Tahoma"/>
        </w:rPr>
        <w:t>intensificação</w:t>
      </w:r>
      <w:r w:rsidR="00172A7A" w:rsidRPr="00EB00B2">
        <w:rPr>
          <w:rFonts w:ascii="Tahoma" w:hAnsi="Tahoma" w:cs="Tahoma"/>
        </w:rPr>
        <w:t xml:space="preserve"> do servi</w:t>
      </w:r>
      <w:r w:rsidR="00EA76FC">
        <w:rPr>
          <w:rFonts w:ascii="Tahoma" w:hAnsi="Tahoma" w:cs="Tahoma"/>
        </w:rPr>
        <w:t>ço de entregas a domicí</w:t>
      </w:r>
      <w:r w:rsidR="00172A7A" w:rsidRPr="00EB00B2">
        <w:rPr>
          <w:rFonts w:ascii="Tahoma" w:hAnsi="Tahoma" w:cs="Tahoma"/>
        </w:rPr>
        <w:t>lio e de medidas de higiene;</w:t>
      </w:r>
    </w:p>
    <w:p w:rsidR="00EA76FC" w:rsidRDefault="00EA76FC" w:rsidP="00EA76FC">
      <w:pPr>
        <w:pStyle w:val="Corpodetexto"/>
        <w:tabs>
          <w:tab w:val="left" w:pos="8647"/>
        </w:tabs>
        <w:spacing w:before="13" w:line="230" w:lineRule="auto"/>
        <w:ind w:left="233" w:right="-1" w:firstLine="3"/>
        <w:rPr>
          <w:rFonts w:ascii="Tahoma" w:hAnsi="Tahoma" w:cs="Tahoma"/>
        </w:rPr>
      </w:pPr>
      <w:r>
        <w:rPr>
          <w:rFonts w:ascii="Tahoma" w:hAnsi="Tahoma" w:cs="Tahoma"/>
          <w:color w:val="0C0C0C"/>
        </w:rPr>
        <w:t xml:space="preserve">§3° </w:t>
      </w:r>
      <w:r w:rsidR="00172A7A" w:rsidRPr="00EB00B2">
        <w:rPr>
          <w:rFonts w:ascii="Tahoma" w:hAnsi="Tahoma" w:cs="Tahoma"/>
        </w:rPr>
        <w:t xml:space="preserve">Fica vedado o atendimento para consumo </w:t>
      </w:r>
      <w:r>
        <w:rPr>
          <w:rFonts w:ascii="Tahoma" w:hAnsi="Tahoma" w:cs="Tahoma"/>
        </w:rPr>
        <w:t>no local em restaurantes e congêneres em horá</w:t>
      </w:r>
      <w:r w:rsidR="00172A7A" w:rsidRPr="00EB00B2">
        <w:rPr>
          <w:rFonts w:ascii="Tahoma" w:hAnsi="Tahoma" w:cs="Tahoma"/>
        </w:rPr>
        <w:t>rio n</w:t>
      </w:r>
      <w:r>
        <w:rPr>
          <w:rFonts w:ascii="Tahoma" w:hAnsi="Tahoma" w:cs="Tahoma"/>
        </w:rPr>
        <w:t>oturno, permitido somente serviço de entrega de refeições</w:t>
      </w:r>
      <w:r w:rsidR="00172A7A" w:rsidRPr="00EB00B2">
        <w:rPr>
          <w:rFonts w:ascii="Tahoma" w:hAnsi="Tahoma" w:cs="Tahoma"/>
        </w:rPr>
        <w:t>;</w:t>
      </w:r>
    </w:p>
    <w:p w:rsidR="00EA76FC" w:rsidRDefault="00172A7A" w:rsidP="00EA76FC">
      <w:pPr>
        <w:pStyle w:val="Corpodetexto"/>
        <w:tabs>
          <w:tab w:val="left" w:pos="8647"/>
        </w:tabs>
        <w:spacing w:before="13" w:line="230" w:lineRule="auto"/>
        <w:ind w:left="233" w:right="-1" w:firstLine="3"/>
        <w:rPr>
          <w:rFonts w:ascii="Tahoma" w:hAnsi="Tahoma" w:cs="Tahoma"/>
        </w:rPr>
      </w:pPr>
      <w:r w:rsidRPr="00EB00B2">
        <w:rPr>
          <w:rFonts w:ascii="Tahoma" w:hAnsi="Tahoma" w:cs="Tahoma"/>
        </w:rPr>
        <w:t>§</w:t>
      </w:r>
      <w:r w:rsidR="00EA76FC">
        <w:rPr>
          <w:rFonts w:ascii="Tahoma" w:hAnsi="Tahoma" w:cs="Tahoma"/>
        </w:rPr>
        <w:t xml:space="preserve">4° Os supermercados, mercados </w:t>
      </w:r>
      <w:r w:rsidRPr="00EB00B2">
        <w:rPr>
          <w:rFonts w:ascii="Tahoma" w:hAnsi="Tahoma" w:cs="Tahoma"/>
        </w:rPr>
        <w:t>e centros de abastecimento de</w:t>
      </w:r>
      <w:r w:rsidR="00C25933">
        <w:rPr>
          <w:rFonts w:ascii="Tahoma" w:hAnsi="Tahoma" w:cs="Tahoma"/>
        </w:rPr>
        <w:t xml:space="preserve"> alimentos, deverão controlar a quantidade de</w:t>
      </w:r>
      <w:r w:rsidR="00EA76FC">
        <w:rPr>
          <w:rFonts w:ascii="Tahoma" w:hAnsi="Tahoma" w:cs="Tahoma"/>
        </w:rPr>
        <w:t xml:space="preserve"> público</w:t>
      </w:r>
      <w:r w:rsidR="00C25933">
        <w:rPr>
          <w:rFonts w:ascii="Tahoma" w:hAnsi="Tahoma" w:cs="Tahoma"/>
        </w:rPr>
        <w:t xml:space="preserve"> no interior de seus estabelecimentos</w:t>
      </w:r>
      <w:r w:rsidRPr="00EB00B2">
        <w:rPr>
          <w:rFonts w:ascii="Tahoma" w:hAnsi="Tahoma" w:cs="Tahoma"/>
        </w:rPr>
        <w:t>;</w:t>
      </w:r>
    </w:p>
    <w:p w:rsidR="00EA76FC" w:rsidRDefault="00EA76FC" w:rsidP="00EA76FC">
      <w:pPr>
        <w:pStyle w:val="Corpodetexto"/>
        <w:tabs>
          <w:tab w:val="left" w:pos="8647"/>
        </w:tabs>
        <w:spacing w:before="13" w:line="230" w:lineRule="auto"/>
        <w:ind w:left="233" w:right="-1" w:firstLine="3"/>
        <w:rPr>
          <w:rFonts w:ascii="Tahoma" w:hAnsi="Tahoma" w:cs="Tahoma"/>
        </w:rPr>
      </w:pPr>
      <w:r>
        <w:rPr>
          <w:rFonts w:ascii="Tahoma" w:hAnsi="Tahoma" w:cs="Tahoma"/>
        </w:rPr>
        <w:t>§5° As lojas de conveniê</w:t>
      </w:r>
      <w:r w:rsidR="00172A7A" w:rsidRPr="00EB00B2">
        <w:rPr>
          <w:rFonts w:ascii="Tahoma" w:hAnsi="Tahoma" w:cs="Tahoma"/>
        </w:rPr>
        <w:t>ncia, inclusive aquelas localiza</w:t>
      </w:r>
      <w:r>
        <w:rPr>
          <w:rFonts w:ascii="Tahoma" w:hAnsi="Tahoma" w:cs="Tahoma"/>
        </w:rPr>
        <w:t>das junto aos postos de combustí</w:t>
      </w:r>
      <w:r w:rsidR="00172A7A" w:rsidRPr="00EB00B2">
        <w:rPr>
          <w:rFonts w:ascii="Tahoma" w:hAnsi="Tahoma" w:cs="Tahoma"/>
        </w:rPr>
        <w:t>vel, n</w:t>
      </w:r>
      <w:r>
        <w:rPr>
          <w:rFonts w:ascii="Tahoma" w:hAnsi="Tahoma" w:cs="Tahoma"/>
        </w:rPr>
        <w:t>ã</w:t>
      </w:r>
      <w:r w:rsidR="00172A7A" w:rsidRPr="00EB00B2">
        <w:rPr>
          <w:rFonts w:ascii="Tahoma" w:hAnsi="Tahoma" w:cs="Tahoma"/>
        </w:rPr>
        <w:t>o poder</w:t>
      </w:r>
      <w:r>
        <w:rPr>
          <w:rFonts w:ascii="Tahoma" w:hAnsi="Tahoma" w:cs="Tahoma"/>
        </w:rPr>
        <w:t>ã</w:t>
      </w:r>
      <w:r w:rsidR="00172A7A" w:rsidRPr="00EB00B2">
        <w:rPr>
          <w:rFonts w:ascii="Tahoma" w:hAnsi="Tahoma" w:cs="Tahoma"/>
        </w:rPr>
        <w:t xml:space="preserve">o manter mesas e cadeiras ou fornecer produtos para consumo no local do estabelecimento. </w:t>
      </w:r>
    </w:p>
    <w:p w:rsidR="00EA76FC" w:rsidRDefault="00EA76FC" w:rsidP="00EA76FC">
      <w:pPr>
        <w:pStyle w:val="Corpodetexto"/>
        <w:tabs>
          <w:tab w:val="left" w:pos="8647"/>
        </w:tabs>
        <w:spacing w:before="13" w:line="230" w:lineRule="auto"/>
        <w:ind w:left="233" w:right="-1" w:firstLine="3"/>
        <w:rPr>
          <w:rFonts w:ascii="Tahoma" w:hAnsi="Tahoma" w:cs="Tahoma"/>
        </w:rPr>
      </w:pPr>
    </w:p>
    <w:p w:rsidR="00EA76FC" w:rsidRDefault="00172A7A" w:rsidP="00EA76FC">
      <w:pPr>
        <w:pStyle w:val="Corpodetexto"/>
        <w:tabs>
          <w:tab w:val="left" w:pos="8647"/>
        </w:tabs>
        <w:spacing w:before="13" w:line="230" w:lineRule="auto"/>
        <w:ind w:left="233" w:right="-1" w:firstLine="3"/>
        <w:rPr>
          <w:rFonts w:ascii="Tahoma" w:hAnsi="Tahoma" w:cs="Tahoma"/>
        </w:rPr>
      </w:pPr>
      <w:r w:rsidRPr="00EA76FC">
        <w:rPr>
          <w:rFonts w:ascii="Tahoma" w:hAnsi="Tahoma" w:cs="Tahoma"/>
        </w:rPr>
        <w:t xml:space="preserve">Art. </w:t>
      </w:r>
      <w:r w:rsidR="00EA76FC" w:rsidRPr="00EA76FC">
        <w:rPr>
          <w:rFonts w:ascii="Tahoma" w:hAnsi="Tahoma" w:cs="Tahoma"/>
        </w:rPr>
        <w:t>5</w:t>
      </w:r>
      <w:r w:rsidRPr="00EB00B2">
        <w:rPr>
          <w:rFonts w:ascii="Tahoma" w:hAnsi="Tahoma" w:cs="Tahoma"/>
        </w:rPr>
        <w:t>°</w:t>
      </w:r>
      <w:r w:rsidR="00EA76FC">
        <w:rPr>
          <w:rFonts w:ascii="Tahoma" w:hAnsi="Tahoma" w:cs="Tahoma"/>
        </w:rPr>
        <w:t xml:space="preserve"> É </w:t>
      </w:r>
      <w:r w:rsidRPr="00EB00B2">
        <w:rPr>
          <w:rFonts w:ascii="Tahoma" w:hAnsi="Tahoma" w:cs="Tahoma"/>
        </w:rPr>
        <w:t>obrigat</w:t>
      </w:r>
      <w:r w:rsidR="00EA76FC">
        <w:rPr>
          <w:rFonts w:ascii="Tahoma" w:hAnsi="Tahoma" w:cs="Tahoma"/>
        </w:rPr>
        <w:t>ó</w:t>
      </w:r>
      <w:r w:rsidRPr="00EB00B2">
        <w:rPr>
          <w:rFonts w:ascii="Tahoma" w:hAnsi="Tahoma" w:cs="Tahoma"/>
        </w:rPr>
        <w:t xml:space="preserve">ria por parte de todo e qualquer empregador </w:t>
      </w:r>
      <w:r w:rsidRPr="00EB00B2">
        <w:rPr>
          <w:rFonts w:ascii="Tahoma" w:hAnsi="Tahoma" w:cs="Tahoma"/>
          <w:color w:val="0F0F0F"/>
        </w:rPr>
        <w:t xml:space="preserve">a </w:t>
      </w:r>
      <w:r w:rsidR="00EA76FC">
        <w:rPr>
          <w:rFonts w:ascii="Tahoma" w:hAnsi="Tahoma" w:cs="Tahoma"/>
        </w:rPr>
        <w:t>notificação de isolamento dos funcioná</w:t>
      </w:r>
      <w:r w:rsidRPr="00EB00B2">
        <w:rPr>
          <w:rFonts w:ascii="Tahoma" w:hAnsi="Tahoma" w:cs="Tahoma"/>
        </w:rPr>
        <w:t>ri</w:t>
      </w:r>
      <w:r w:rsidR="00EA76FC">
        <w:rPr>
          <w:rFonts w:ascii="Tahoma" w:hAnsi="Tahoma" w:cs="Tahoma"/>
        </w:rPr>
        <w:t>os que viajaram para fora do País ou Unidades da Federação que possuam transmissão comunitá</w:t>
      </w:r>
      <w:r w:rsidRPr="00EB00B2">
        <w:rPr>
          <w:rFonts w:ascii="Tahoma" w:hAnsi="Tahoma" w:cs="Tahoma"/>
        </w:rPr>
        <w:t xml:space="preserve">ria, devendo </w:t>
      </w:r>
      <w:r w:rsidR="00EA76FC">
        <w:rPr>
          <w:rFonts w:ascii="Tahoma" w:hAnsi="Tahoma" w:cs="Tahoma"/>
        </w:rPr>
        <w:t xml:space="preserve">os </w:t>
      </w:r>
      <w:r w:rsidRPr="00EB00B2">
        <w:rPr>
          <w:rFonts w:ascii="Tahoma" w:hAnsi="Tahoma" w:cs="Tahoma"/>
        </w:rPr>
        <w:t>referidos empregadores entrar em contato com a S</w:t>
      </w:r>
      <w:r w:rsidR="00EA76FC">
        <w:rPr>
          <w:rFonts w:ascii="Tahoma" w:hAnsi="Tahoma" w:cs="Tahoma"/>
        </w:rPr>
        <w:t>ecretaria de Saú</w:t>
      </w:r>
      <w:r w:rsidRPr="00EB00B2">
        <w:rPr>
          <w:rFonts w:ascii="Tahoma" w:hAnsi="Tahoma" w:cs="Tahoma"/>
        </w:rPr>
        <w:t xml:space="preserve">de </w:t>
      </w:r>
      <w:r w:rsidR="00EA76FC">
        <w:rPr>
          <w:rFonts w:ascii="Tahoma" w:hAnsi="Tahoma" w:cs="Tahoma"/>
        </w:rPr>
        <w:t>para fornecimento da Notificação de Isolamento que servirá</w:t>
      </w:r>
      <w:r w:rsidRPr="00EB00B2">
        <w:rPr>
          <w:rFonts w:ascii="Tahoma" w:hAnsi="Tahoma" w:cs="Tahoma"/>
        </w:rPr>
        <w:t xml:space="preserve"> de comprovante para </w:t>
      </w:r>
      <w:r w:rsidRPr="00EB00B2">
        <w:rPr>
          <w:rFonts w:ascii="Tahoma" w:hAnsi="Tahoma" w:cs="Tahoma"/>
          <w:color w:val="0C0C0C"/>
        </w:rPr>
        <w:t xml:space="preserve">o </w:t>
      </w:r>
      <w:r w:rsidRPr="00EB00B2">
        <w:rPr>
          <w:rFonts w:ascii="Tahoma" w:hAnsi="Tahoma" w:cs="Tahoma"/>
        </w:rPr>
        <w:t>afastamento do trabalho tendo validade como atestado médico.</w:t>
      </w:r>
    </w:p>
    <w:p w:rsidR="00EA76FC" w:rsidRDefault="00EA76FC" w:rsidP="00EA76FC">
      <w:pPr>
        <w:pStyle w:val="Corpodetexto"/>
        <w:tabs>
          <w:tab w:val="left" w:pos="8647"/>
        </w:tabs>
        <w:spacing w:before="13" w:line="230" w:lineRule="auto"/>
        <w:ind w:left="233" w:right="-1" w:firstLine="3"/>
        <w:rPr>
          <w:rFonts w:ascii="Tahoma" w:hAnsi="Tahoma" w:cs="Tahoma"/>
        </w:rPr>
      </w:pPr>
    </w:p>
    <w:p w:rsidR="00EA76FC" w:rsidRDefault="00172A7A" w:rsidP="00EA76FC">
      <w:pPr>
        <w:pStyle w:val="Corpodetexto"/>
        <w:tabs>
          <w:tab w:val="left" w:pos="8647"/>
        </w:tabs>
        <w:spacing w:before="13" w:line="230" w:lineRule="auto"/>
        <w:ind w:left="233" w:right="-1" w:firstLine="3"/>
        <w:rPr>
          <w:rFonts w:ascii="Tahoma" w:hAnsi="Tahoma" w:cs="Tahoma"/>
        </w:rPr>
      </w:pPr>
      <w:r w:rsidRPr="00EB00B2">
        <w:rPr>
          <w:rFonts w:ascii="Tahoma" w:hAnsi="Tahoma" w:cs="Tahoma"/>
        </w:rPr>
        <w:t xml:space="preserve">Art. </w:t>
      </w:r>
      <w:r w:rsidR="00EA76FC">
        <w:rPr>
          <w:rFonts w:ascii="Tahoma" w:hAnsi="Tahoma" w:cs="Tahoma"/>
        </w:rPr>
        <w:t>6</w:t>
      </w:r>
      <w:r w:rsidRPr="00EB00B2">
        <w:rPr>
          <w:rFonts w:ascii="Tahoma" w:hAnsi="Tahoma" w:cs="Tahoma"/>
        </w:rPr>
        <w:t xml:space="preserve">° Fica determinado </w:t>
      </w:r>
      <w:r w:rsidR="00EA76FC">
        <w:rPr>
          <w:rFonts w:ascii="Tahoma" w:hAnsi="Tahoma" w:cs="Tahoma"/>
        </w:rPr>
        <w:t>o fechamento do Terminal Rodoviário de 21 de março</w:t>
      </w:r>
      <w:r w:rsidRPr="00EB00B2">
        <w:rPr>
          <w:rFonts w:ascii="Tahoma" w:hAnsi="Tahoma" w:cs="Tahoma"/>
        </w:rPr>
        <w:t xml:space="preserve"> de 2020 a 05 de abril de 2020, devendo notificar as empresa</w:t>
      </w:r>
      <w:r w:rsidR="00EA76FC">
        <w:rPr>
          <w:rFonts w:ascii="Tahoma" w:hAnsi="Tahoma" w:cs="Tahoma"/>
        </w:rPr>
        <w:t>s de vendas de passagens rodoviá</w:t>
      </w:r>
      <w:r w:rsidRPr="00EB00B2">
        <w:rPr>
          <w:rFonts w:ascii="Tahoma" w:hAnsi="Tahoma" w:cs="Tahoma"/>
        </w:rPr>
        <w:t>rias inst</w:t>
      </w:r>
      <w:r w:rsidR="00EA76FC">
        <w:rPr>
          <w:rFonts w:ascii="Tahoma" w:hAnsi="Tahoma" w:cs="Tahoma"/>
        </w:rPr>
        <w:t>aladas em referido terminal a nã</w:t>
      </w:r>
      <w:r w:rsidRPr="00EB00B2">
        <w:rPr>
          <w:rFonts w:ascii="Tahoma" w:hAnsi="Tahoma" w:cs="Tahoma"/>
        </w:rPr>
        <w:t>o venderem passagens neste per</w:t>
      </w:r>
      <w:r w:rsidR="00EA76FC">
        <w:rPr>
          <w:rFonts w:ascii="Tahoma" w:hAnsi="Tahoma" w:cs="Tahoma"/>
        </w:rPr>
        <w:t>í</w:t>
      </w:r>
      <w:r w:rsidRPr="00EB00B2">
        <w:rPr>
          <w:rFonts w:ascii="Tahoma" w:hAnsi="Tahoma" w:cs="Tahoma"/>
        </w:rPr>
        <w:t>odo.</w:t>
      </w:r>
    </w:p>
    <w:p w:rsidR="00EA76FC" w:rsidRDefault="00EA76FC" w:rsidP="00EA76FC">
      <w:pPr>
        <w:pStyle w:val="Corpodetexto"/>
        <w:tabs>
          <w:tab w:val="left" w:pos="8647"/>
        </w:tabs>
        <w:spacing w:before="13" w:line="230" w:lineRule="auto"/>
        <w:ind w:left="233" w:right="-1" w:firstLine="3"/>
        <w:rPr>
          <w:rFonts w:ascii="Tahoma" w:hAnsi="Tahoma" w:cs="Tahoma"/>
        </w:rPr>
      </w:pPr>
    </w:p>
    <w:p w:rsidR="00154873" w:rsidRPr="00EB00B2" w:rsidRDefault="00EA76FC" w:rsidP="00446AC0">
      <w:pPr>
        <w:pStyle w:val="Corpodetexto"/>
        <w:tabs>
          <w:tab w:val="left" w:pos="8647"/>
        </w:tabs>
        <w:spacing w:before="13" w:line="230" w:lineRule="auto"/>
        <w:ind w:left="233" w:right="-1" w:firstLine="3"/>
        <w:rPr>
          <w:rFonts w:ascii="Tahoma" w:hAnsi="Tahoma" w:cs="Tahoma"/>
        </w:rPr>
      </w:pPr>
      <w:r>
        <w:rPr>
          <w:rFonts w:ascii="Tahoma" w:hAnsi="Tahoma" w:cs="Tahoma"/>
        </w:rPr>
        <w:t xml:space="preserve">Art. 7° </w:t>
      </w:r>
      <w:r w:rsidR="00172A7A" w:rsidRPr="00EB00B2">
        <w:rPr>
          <w:rFonts w:ascii="Tahoma" w:hAnsi="Tahoma" w:cs="Tahoma"/>
        </w:rPr>
        <w:t xml:space="preserve">Os estabelecimentos industriais </w:t>
      </w:r>
      <w:r w:rsidR="00172A7A" w:rsidRPr="00EB00B2">
        <w:rPr>
          <w:rFonts w:ascii="Tahoma" w:hAnsi="Tahoma" w:cs="Tahoma"/>
          <w:color w:val="131313"/>
        </w:rPr>
        <w:t xml:space="preserve">e </w:t>
      </w:r>
      <w:r>
        <w:rPr>
          <w:rFonts w:ascii="Tahoma" w:hAnsi="Tahoma" w:cs="Tahoma"/>
        </w:rPr>
        <w:t>de construção civil</w:t>
      </w:r>
      <w:r w:rsidR="00172A7A" w:rsidRPr="00EB00B2">
        <w:rPr>
          <w:rFonts w:ascii="Tahoma" w:hAnsi="Tahoma" w:cs="Tahoma"/>
        </w:rPr>
        <w:t>, dever</w:t>
      </w:r>
      <w:r>
        <w:rPr>
          <w:rFonts w:ascii="Tahoma" w:hAnsi="Tahoma" w:cs="Tahoma"/>
        </w:rPr>
        <w:t>ão realizar escalonamento em horários de refeições, entrada e saída de funcioná</w:t>
      </w:r>
      <w:r w:rsidR="00172A7A" w:rsidRPr="00EB00B2">
        <w:rPr>
          <w:rFonts w:ascii="Tahoma" w:hAnsi="Tahoma" w:cs="Tahoma"/>
        </w:rPr>
        <w:t>rios.</w:t>
      </w:r>
    </w:p>
    <w:p w:rsidR="00EA76FC" w:rsidRDefault="00EA76FC">
      <w:pPr>
        <w:pStyle w:val="Corpodetexto"/>
        <w:spacing w:line="242" w:lineRule="auto"/>
        <w:ind w:left="244" w:right="140" w:firstLine="2"/>
        <w:rPr>
          <w:rFonts w:ascii="Tahoma" w:hAnsi="Tahoma" w:cs="Tahoma"/>
        </w:rPr>
      </w:pPr>
    </w:p>
    <w:p w:rsidR="00446AC0" w:rsidRDefault="00446AC0" w:rsidP="00446AC0">
      <w:pPr>
        <w:pStyle w:val="Corpodetexto"/>
        <w:spacing w:line="242" w:lineRule="auto"/>
        <w:ind w:left="244" w:right="140" w:firstLine="2"/>
        <w:rPr>
          <w:rFonts w:ascii="Tahoma" w:hAnsi="Tahoma" w:cs="Tahoma"/>
        </w:rPr>
      </w:pPr>
      <w:r>
        <w:rPr>
          <w:rFonts w:ascii="Tahoma" w:hAnsi="Tahoma" w:cs="Tahoma"/>
        </w:rPr>
        <w:t xml:space="preserve">Art. 8° </w:t>
      </w:r>
      <w:r w:rsidR="00172A7A" w:rsidRPr="00EB00B2">
        <w:rPr>
          <w:rFonts w:ascii="Tahoma" w:hAnsi="Tahoma" w:cs="Tahoma"/>
        </w:rPr>
        <w:t xml:space="preserve">Compete ao PROCON controlar </w:t>
      </w:r>
      <w:r w:rsidR="00172A7A" w:rsidRPr="00EB00B2">
        <w:rPr>
          <w:rFonts w:ascii="Tahoma" w:hAnsi="Tahoma" w:cs="Tahoma"/>
          <w:color w:val="111111"/>
        </w:rPr>
        <w:t xml:space="preserve">o </w:t>
      </w:r>
      <w:r>
        <w:rPr>
          <w:rFonts w:ascii="Tahoma" w:hAnsi="Tahoma" w:cs="Tahoma"/>
        </w:rPr>
        <w:t>preç</w:t>
      </w:r>
      <w:r w:rsidR="00172A7A" w:rsidRPr="00EB00B2">
        <w:rPr>
          <w:rFonts w:ascii="Tahoma" w:hAnsi="Tahoma" w:cs="Tahoma"/>
        </w:rPr>
        <w:t>o médio para itens relaciona</w:t>
      </w:r>
      <w:r>
        <w:rPr>
          <w:rFonts w:ascii="Tahoma" w:hAnsi="Tahoma" w:cs="Tahoma"/>
        </w:rPr>
        <w:t>dos ao enfrentamento do Coronavírus, tais como álcool gel 70% e má</w:t>
      </w:r>
      <w:r w:rsidR="00172A7A" w:rsidRPr="00EB00B2">
        <w:rPr>
          <w:rFonts w:ascii="Tahoma" w:hAnsi="Tahoma" w:cs="Tahoma"/>
        </w:rPr>
        <w:t>scara cir</w:t>
      </w:r>
      <w:r>
        <w:rPr>
          <w:rFonts w:ascii="Tahoma" w:hAnsi="Tahoma" w:cs="Tahoma"/>
        </w:rPr>
        <w:t>ú</w:t>
      </w:r>
      <w:r w:rsidR="00560AB2">
        <w:rPr>
          <w:rFonts w:ascii="Tahoma" w:hAnsi="Tahoma" w:cs="Tahoma"/>
        </w:rPr>
        <w:t>rgica</w:t>
      </w:r>
      <w:r w:rsidR="00172A7A" w:rsidRPr="00EB00B2">
        <w:rPr>
          <w:rFonts w:ascii="Tahoma" w:hAnsi="Tahoma" w:cs="Tahoma"/>
        </w:rPr>
        <w:t>, competindo ao PROCON aplicar as san</w:t>
      </w:r>
      <w:r>
        <w:rPr>
          <w:rFonts w:ascii="Tahoma" w:hAnsi="Tahoma" w:cs="Tahoma"/>
        </w:rPr>
        <w:t>çõ</w:t>
      </w:r>
      <w:r w:rsidR="00172A7A" w:rsidRPr="00EB00B2">
        <w:rPr>
          <w:rFonts w:ascii="Tahoma" w:hAnsi="Tahoma" w:cs="Tahoma"/>
        </w:rPr>
        <w:t>es cab</w:t>
      </w:r>
      <w:r>
        <w:rPr>
          <w:rFonts w:ascii="Tahoma" w:hAnsi="Tahoma" w:cs="Tahoma"/>
        </w:rPr>
        <w:t>íveis em caso de prá</w:t>
      </w:r>
      <w:r w:rsidR="007A2BB5" w:rsidRPr="00EB00B2">
        <w:rPr>
          <w:rFonts w:ascii="Tahoma" w:hAnsi="Tahoma" w:cs="Tahoma"/>
        </w:rPr>
        <w:t>tica de preç</w:t>
      </w:r>
      <w:r w:rsidR="00172A7A" w:rsidRPr="00EB00B2">
        <w:rPr>
          <w:rFonts w:ascii="Tahoma" w:hAnsi="Tahoma" w:cs="Tahoma"/>
        </w:rPr>
        <w:t>os abusivos.</w:t>
      </w:r>
    </w:p>
    <w:p w:rsidR="00446AC0" w:rsidRDefault="00446AC0" w:rsidP="00446AC0">
      <w:pPr>
        <w:pStyle w:val="Corpodetexto"/>
        <w:spacing w:line="242" w:lineRule="auto"/>
        <w:ind w:left="244" w:right="140" w:firstLine="2"/>
        <w:rPr>
          <w:rFonts w:ascii="Tahoma" w:hAnsi="Tahoma" w:cs="Tahoma"/>
        </w:rPr>
      </w:pPr>
    </w:p>
    <w:p w:rsidR="00446AC0" w:rsidRDefault="00172A7A" w:rsidP="00446AC0">
      <w:pPr>
        <w:pStyle w:val="Corpodetexto"/>
        <w:spacing w:line="242" w:lineRule="auto"/>
        <w:ind w:left="244" w:right="140" w:firstLine="2"/>
        <w:rPr>
          <w:rFonts w:ascii="Tahoma" w:hAnsi="Tahoma" w:cs="Tahoma"/>
        </w:rPr>
      </w:pPr>
      <w:r w:rsidRPr="00EB00B2">
        <w:rPr>
          <w:rFonts w:ascii="Tahoma" w:hAnsi="Tahoma" w:cs="Tahoma"/>
        </w:rPr>
        <w:t>Ar</w:t>
      </w:r>
      <w:r w:rsidR="00446AC0">
        <w:rPr>
          <w:rFonts w:ascii="Tahoma" w:hAnsi="Tahoma" w:cs="Tahoma"/>
        </w:rPr>
        <w:t>t. 9°</w:t>
      </w:r>
      <w:r w:rsidR="002A3DF4" w:rsidRPr="00EB00B2">
        <w:rPr>
          <w:rFonts w:ascii="Tahoma" w:hAnsi="Tahoma" w:cs="Tahoma"/>
        </w:rPr>
        <w:t xml:space="preserve"> Fica facultado aos Secretá</w:t>
      </w:r>
      <w:r w:rsidRPr="00EB00B2">
        <w:rPr>
          <w:rFonts w:ascii="Tahoma" w:hAnsi="Tahoma" w:cs="Tahoma"/>
        </w:rPr>
        <w:t xml:space="preserve">rios </w:t>
      </w:r>
      <w:r w:rsidR="002A3DF4" w:rsidRPr="00EB00B2">
        <w:rPr>
          <w:rFonts w:ascii="Tahoma" w:hAnsi="Tahoma" w:cs="Tahoma"/>
        </w:rPr>
        <w:t>Municipais</w:t>
      </w:r>
      <w:r w:rsidRPr="00EB00B2">
        <w:rPr>
          <w:rFonts w:ascii="Tahoma" w:hAnsi="Tahoma" w:cs="Tahoma"/>
        </w:rPr>
        <w:t xml:space="preserve"> implantar o teletrabalho aos servidores</w:t>
      </w:r>
      <w:r w:rsidRPr="00EB00B2">
        <w:rPr>
          <w:rFonts w:ascii="Tahoma" w:hAnsi="Tahoma" w:cs="Tahoma"/>
          <w:spacing w:val="66"/>
        </w:rPr>
        <w:t xml:space="preserve"> </w:t>
      </w:r>
      <w:r w:rsidR="00323507">
        <w:rPr>
          <w:rFonts w:ascii="Tahoma" w:hAnsi="Tahoma" w:cs="Tahoma"/>
        </w:rPr>
        <w:t>pú</w:t>
      </w:r>
      <w:r w:rsidRPr="00EB00B2">
        <w:rPr>
          <w:rFonts w:ascii="Tahoma" w:hAnsi="Tahoma" w:cs="Tahoma"/>
        </w:rPr>
        <w:t>blicos.</w:t>
      </w:r>
    </w:p>
    <w:p w:rsidR="00195A01" w:rsidRDefault="00323507" w:rsidP="00446AC0">
      <w:pPr>
        <w:pStyle w:val="Corpodetexto"/>
        <w:spacing w:line="242" w:lineRule="auto"/>
        <w:ind w:left="244" w:right="140" w:firstLine="2"/>
        <w:rPr>
          <w:rFonts w:ascii="Tahoma" w:hAnsi="Tahoma" w:cs="Tahoma"/>
        </w:rPr>
      </w:pPr>
      <w:r>
        <w:rPr>
          <w:rFonts w:ascii="Tahoma" w:hAnsi="Tahoma" w:cs="Tahoma"/>
        </w:rPr>
        <w:t xml:space="preserve">§1° </w:t>
      </w:r>
      <w:r w:rsidR="00446AC0">
        <w:rPr>
          <w:rFonts w:ascii="Tahoma" w:hAnsi="Tahoma" w:cs="Tahoma"/>
        </w:rPr>
        <w:t>O registro da digital no reló</w:t>
      </w:r>
      <w:r w:rsidR="002A3DF4" w:rsidRPr="00EB00B2">
        <w:rPr>
          <w:rFonts w:ascii="Tahoma" w:hAnsi="Tahoma" w:cs="Tahoma"/>
        </w:rPr>
        <w:t xml:space="preserve">gio ponto ficará supenso </w:t>
      </w:r>
      <w:r w:rsidR="00195A01">
        <w:rPr>
          <w:rFonts w:ascii="Tahoma" w:hAnsi="Tahoma" w:cs="Tahoma"/>
        </w:rPr>
        <w:t>de 21 de març</w:t>
      </w:r>
      <w:r w:rsidR="00195A01" w:rsidRPr="00EB00B2">
        <w:rPr>
          <w:rFonts w:ascii="Tahoma" w:hAnsi="Tahoma" w:cs="Tahoma"/>
        </w:rPr>
        <w:t xml:space="preserve">o </w:t>
      </w:r>
      <w:r w:rsidR="00195A01" w:rsidRPr="00EB00B2">
        <w:rPr>
          <w:rFonts w:ascii="Tahoma" w:hAnsi="Tahoma" w:cs="Tahoma"/>
          <w:color w:val="0E0E0E"/>
        </w:rPr>
        <w:t xml:space="preserve">a </w:t>
      </w:r>
      <w:r w:rsidR="00195A01" w:rsidRPr="00EB00B2">
        <w:rPr>
          <w:rFonts w:ascii="Tahoma" w:hAnsi="Tahoma" w:cs="Tahoma"/>
        </w:rPr>
        <w:t>05 de abril de 2020</w:t>
      </w:r>
      <w:r w:rsidR="00195A01">
        <w:rPr>
          <w:rFonts w:ascii="Tahoma" w:hAnsi="Tahoma" w:cs="Tahoma"/>
        </w:rPr>
        <w:t>.</w:t>
      </w:r>
    </w:p>
    <w:p w:rsidR="00323507" w:rsidRDefault="002A3DF4" w:rsidP="00446AC0">
      <w:pPr>
        <w:pStyle w:val="Corpodetexto"/>
        <w:spacing w:line="242" w:lineRule="auto"/>
        <w:ind w:left="244" w:right="140" w:firstLine="2"/>
        <w:rPr>
          <w:rFonts w:ascii="Tahoma" w:hAnsi="Tahoma" w:cs="Tahoma"/>
        </w:rPr>
      </w:pPr>
      <w:r w:rsidRPr="00EB00B2">
        <w:rPr>
          <w:rFonts w:ascii="Tahoma" w:hAnsi="Tahoma" w:cs="Tahoma"/>
        </w:rPr>
        <w:t>§</w:t>
      </w:r>
      <w:r w:rsidR="00323507">
        <w:rPr>
          <w:rFonts w:ascii="Tahoma" w:hAnsi="Tahoma" w:cs="Tahoma"/>
          <w:spacing w:val="-19"/>
        </w:rPr>
        <w:t>2°</w:t>
      </w:r>
      <w:r w:rsidRPr="00EB00B2">
        <w:rPr>
          <w:rFonts w:ascii="Tahoma" w:hAnsi="Tahoma" w:cs="Tahoma"/>
        </w:rPr>
        <w:t xml:space="preserve"> Os secretários Municipais organizarão as atividades internas conforme a necessidade de cad</w:t>
      </w:r>
      <w:r w:rsidR="00446AC0">
        <w:rPr>
          <w:rFonts w:ascii="Tahoma" w:hAnsi="Tahoma" w:cs="Tahoma"/>
        </w:rPr>
        <w:t>a secretaria, podendo ser atravé</w:t>
      </w:r>
      <w:r w:rsidRPr="00EB00B2">
        <w:rPr>
          <w:rFonts w:ascii="Tahoma" w:hAnsi="Tahoma" w:cs="Tahoma"/>
        </w:rPr>
        <w:t xml:space="preserve">s de revesamentos e/ou escalonamentos. </w:t>
      </w:r>
    </w:p>
    <w:p w:rsidR="00446AC0" w:rsidRDefault="00323507" w:rsidP="00446AC0">
      <w:pPr>
        <w:pStyle w:val="Corpodetexto"/>
        <w:spacing w:line="242" w:lineRule="auto"/>
        <w:ind w:left="244" w:right="140" w:firstLine="2"/>
        <w:rPr>
          <w:rFonts w:ascii="Tahoma" w:hAnsi="Tahoma" w:cs="Tahoma"/>
        </w:rPr>
      </w:pPr>
      <w:r>
        <w:rPr>
          <w:rFonts w:ascii="Tahoma" w:hAnsi="Tahoma" w:cs="Tahoma"/>
        </w:rPr>
        <w:t xml:space="preserve">§3° </w:t>
      </w:r>
      <w:r w:rsidR="002A3DF4" w:rsidRPr="00EB00B2">
        <w:rPr>
          <w:rFonts w:ascii="Tahoma" w:hAnsi="Tahoma" w:cs="Tahoma"/>
        </w:rPr>
        <w:t>O</w:t>
      </w:r>
      <w:r>
        <w:rPr>
          <w:rFonts w:ascii="Tahoma" w:hAnsi="Tahoma" w:cs="Tahoma"/>
        </w:rPr>
        <w:t>s</w:t>
      </w:r>
      <w:r w:rsidR="002A3DF4" w:rsidRPr="00EB00B2">
        <w:rPr>
          <w:rFonts w:ascii="Tahoma" w:hAnsi="Tahoma" w:cs="Tahoma"/>
        </w:rPr>
        <w:t xml:space="preserve"> sevido</w:t>
      </w:r>
      <w:r w:rsidR="00446AC0">
        <w:rPr>
          <w:rFonts w:ascii="Tahoma" w:hAnsi="Tahoma" w:cs="Tahoma"/>
        </w:rPr>
        <w:t>r</w:t>
      </w:r>
      <w:r>
        <w:rPr>
          <w:rFonts w:ascii="Tahoma" w:hAnsi="Tahoma" w:cs="Tahoma"/>
        </w:rPr>
        <w:t>es</w:t>
      </w:r>
      <w:r w:rsidR="00446AC0">
        <w:rPr>
          <w:rFonts w:ascii="Tahoma" w:hAnsi="Tahoma" w:cs="Tahoma"/>
        </w:rPr>
        <w:t xml:space="preserve"> não soferão prejuízos em sua remu</w:t>
      </w:r>
      <w:r w:rsidR="002A3DF4" w:rsidRPr="00EB00B2">
        <w:rPr>
          <w:rFonts w:ascii="Tahoma" w:hAnsi="Tahoma" w:cs="Tahoma"/>
        </w:rPr>
        <w:t>neração</w:t>
      </w:r>
      <w:r w:rsidR="00446AC0">
        <w:rPr>
          <w:rFonts w:ascii="Tahoma" w:hAnsi="Tahoma" w:cs="Tahoma"/>
        </w:rPr>
        <w:t xml:space="preserve"> por conta</w:t>
      </w:r>
      <w:r>
        <w:rPr>
          <w:rFonts w:ascii="Tahoma" w:hAnsi="Tahoma" w:cs="Tahoma"/>
        </w:rPr>
        <w:t xml:space="preserve"> da adoção</w:t>
      </w:r>
      <w:r w:rsidR="00446AC0">
        <w:rPr>
          <w:rFonts w:ascii="Tahoma" w:hAnsi="Tahoma" w:cs="Tahoma"/>
        </w:rPr>
        <w:t xml:space="preserve"> destas medidas</w:t>
      </w:r>
      <w:r w:rsidR="002A3DF4" w:rsidRPr="00EB00B2">
        <w:rPr>
          <w:rFonts w:ascii="Tahoma" w:hAnsi="Tahoma" w:cs="Tahoma"/>
        </w:rPr>
        <w:t>.</w:t>
      </w:r>
    </w:p>
    <w:p w:rsidR="00446AC0" w:rsidRDefault="00446AC0" w:rsidP="00446AC0">
      <w:pPr>
        <w:pStyle w:val="Corpodetexto"/>
        <w:spacing w:line="242" w:lineRule="auto"/>
        <w:ind w:left="244" w:right="140" w:firstLine="2"/>
        <w:rPr>
          <w:rFonts w:ascii="Tahoma" w:hAnsi="Tahoma" w:cs="Tahoma"/>
        </w:rPr>
      </w:pPr>
    </w:p>
    <w:p w:rsidR="00154873" w:rsidRDefault="007A2BB5" w:rsidP="00446AC0">
      <w:pPr>
        <w:pStyle w:val="Corpodetexto"/>
        <w:spacing w:line="242" w:lineRule="auto"/>
        <w:ind w:left="244" w:right="140" w:firstLine="2"/>
        <w:rPr>
          <w:rFonts w:ascii="Tahoma" w:hAnsi="Tahoma" w:cs="Tahoma"/>
        </w:rPr>
      </w:pPr>
      <w:r w:rsidRPr="00EB00B2">
        <w:rPr>
          <w:rFonts w:ascii="Tahoma" w:hAnsi="Tahoma" w:cs="Tahoma"/>
        </w:rPr>
        <w:t xml:space="preserve">Art. </w:t>
      </w:r>
      <w:r w:rsidR="00446AC0">
        <w:rPr>
          <w:rFonts w:ascii="Tahoma" w:hAnsi="Tahoma" w:cs="Tahoma"/>
        </w:rPr>
        <w:t>10</w:t>
      </w:r>
      <w:r w:rsidR="004611DE">
        <w:rPr>
          <w:rFonts w:ascii="Tahoma" w:hAnsi="Tahoma" w:cs="Tahoma"/>
        </w:rPr>
        <w:t>.</w:t>
      </w:r>
      <w:r w:rsidRPr="00EB00B2">
        <w:rPr>
          <w:rFonts w:ascii="Tahoma" w:hAnsi="Tahoma" w:cs="Tahoma"/>
        </w:rPr>
        <w:t xml:space="preserve"> O Poder Executivo poderá</w:t>
      </w:r>
      <w:r w:rsidR="00172A7A" w:rsidRPr="00EB00B2">
        <w:rPr>
          <w:rFonts w:ascii="Tahoma" w:hAnsi="Tahoma" w:cs="Tahoma"/>
        </w:rPr>
        <w:t xml:space="preserve"> implantar a </w:t>
      </w:r>
      <w:r w:rsidR="00446AC0">
        <w:rPr>
          <w:rFonts w:ascii="Tahoma" w:hAnsi="Tahoma" w:cs="Tahoma"/>
        </w:rPr>
        <w:t>qualquer momento, com comunicação prévia de 24 horas para início em Diá</w:t>
      </w:r>
      <w:r w:rsidR="00172A7A" w:rsidRPr="00EB00B2">
        <w:rPr>
          <w:rFonts w:ascii="Tahoma" w:hAnsi="Tahoma" w:cs="Tahoma"/>
        </w:rPr>
        <w:t xml:space="preserve">rio Oficial </w:t>
      </w:r>
      <w:r w:rsidR="00172A7A" w:rsidRPr="00EB00B2">
        <w:rPr>
          <w:rFonts w:ascii="Tahoma" w:hAnsi="Tahoma" w:cs="Tahoma"/>
          <w:color w:val="0F0F0F"/>
        </w:rPr>
        <w:t xml:space="preserve">do </w:t>
      </w:r>
      <w:r w:rsidR="00172A7A" w:rsidRPr="00EB00B2">
        <w:rPr>
          <w:rFonts w:ascii="Tahoma" w:hAnsi="Tahoma" w:cs="Tahoma"/>
        </w:rPr>
        <w:t xml:space="preserve">Municipio, Toque de Recolher Geral, atendendo </w:t>
      </w:r>
      <w:r w:rsidR="00172A7A" w:rsidRPr="00EB00B2">
        <w:rPr>
          <w:rFonts w:ascii="Tahoma" w:hAnsi="Tahoma" w:cs="Tahoma"/>
          <w:color w:val="0E0E0E"/>
        </w:rPr>
        <w:t xml:space="preserve">as </w:t>
      </w:r>
      <w:r w:rsidR="00172A7A" w:rsidRPr="00EB00B2">
        <w:rPr>
          <w:rFonts w:ascii="Tahoma" w:hAnsi="Tahoma" w:cs="Tahoma"/>
        </w:rPr>
        <w:t>justi</w:t>
      </w:r>
      <w:r w:rsidR="00446AC0">
        <w:rPr>
          <w:rFonts w:ascii="Tahoma" w:hAnsi="Tahoma" w:cs="Tahoma"/>
        </w:rPr>
        <w:t>ficativas técnicas de implantaçã</w:t>
      </w:r>
      <w:r w:rsidR="00172A7A" w:rsidRPr="00EB00B2">
        <w:rPr>
          <w:rFonts w:ascii="Tahoma" w:hAnsi="Tahoma" w:cs="Tahoma"/>
        </w:rPr>
        <w:t>o para prote</w:t>
      </w:r>
      <w:r w:rsidR="00446AC0">
        <w:rPr>
          <w:rFonts w:ascii="Tahoma" w:hAnsi="Tahoma" w:cs="Tahoma"/>
        </w:rPr>
        <w:t>çã</w:t>
      </w:r>
      <w:r w:rsidR="00172A7A" w:rsidRPr="00EB00B2">
        <w:rPr>
          <w:rFonts w:ascii="Tahoma" w:hAnsi="Tahoma" w:cs="Tahoma"/>
        </w:rPr>
        <w:t>o da</w:t>
      </w:r>
      <w:r w:rsidR="00172A7A" w:rsidRPr="00EB00B2">
        <w:rPr>
          <w:rFonts w:ascii="Tahoma" w:hAnsi="Tahoma" w:cs="Tahoma"/>
          <w:spacing w:val="3"/>
        </w:rPr>
        <w:t xml:space="preserve"> </w:t>
      </w:r>
      <w:r w:rsidR="00172A7A" w:rsidRPr="00EB00B2">
        <w:rPr>
          <w:rFonts w:ascii="Tahoma" w:hAnsi="Tahoma" w:cs="Tahoma"/>
        </w:rPr>
        <w:t>popula</w:t>
      </w:r>
      <w:r w:rsidR="00446AC0">
        <w:rPr>
          <w:rFonts w:ascii="Tahoma" w:hAnsi="Tahoma" w:cs="Tahoma"/>
        </w:rPr>
        <w:t>çã</w:t>
      </w:r>
      <w:r w:rsidR="00172A7A" w:rsidRPr="00EB00B2">
        <w:rPr>
          <w:rFonts w:ascii="Tahoma" w:hAnsi="Tahoma" w:cs="Tahoma"/>
        </w:rPr>
        <w:t>o.</w:t>
      </w:r>
    </w:p>
    <w:p w:rsidR="00446AC0" w:rsidRDefault="00446AC0" w:rsidP="00446AC0">
      <w:pPr>
        <w:pStyle w:val="Corpodetexto"/>
        <w:spacing w:line="242" w:lineRule="auto"/>
        <w:ind w:left="244" w:right="140" w:firstLine="2"/>
        <w:rPr>
          <w:rFonts w:ascii="Tahoma" w:hAnsi="Tahoma" w:cs="Tahoma"/>
        </w:rPr>
      </w:pPr>
    </w:p>
    <w:p w:rsidR="000D28B5" w:rsidRDefault="000D28B5" w:rsidP="00446AC0">
      <w:pPr>
        <w:pStyle w:val="Corpodetexto"/>
        <w:spacing w:line="242" w:lineRule="auto"/>
        <w:ind w:left="244" w:right="140" w:firstLine="2"/>
        <w:rPr>
          <w:rFonts w:ascii="Tahoma" w:hAnsi="Tahoma" w:cs="Tahoma"/>
        </w:rPr>
      </w:pPr>
    </w:p>
    <w:p w:rsidR="00446AC0" w:rsidRDefault="00446AC0" w:rsidP="00446AC0">
      <w:pPr>
        <w:pStyle w:val="Corpodetexto"/>
        <w:spacing w:line="242" w:lineRule="auto"/>
        <w:ind w:left="244" w:right="140" w:firstLine="2"/>
        <w:rPr>
          <w:rFonts w:ascii="Tahoma" w:hAnsi="Tahoma" w:cs="Tahoma"/>
        </w:rPr>
      </w:pPr>
      <w:r>
        <w:rPr>
          <w:rFonts w:ascii="Tahoma" w:hAnsi="Tahoma" w:cs="Tahoma"/>
        </w:rPr>
        <w:t>Art</w:t>
      </w:r>
      <w:r w:rsidR="004611DE">
        <w:rPr>
          <w:rFonts w:ascii="Tahoma" w:hAnsi="Tahoma" w:cs="Tahoma"/>
        </w:rPr>
        <w:t xml:space="preserve">. 11. Em caso de óbito fica restrito o acesso ao público ao funeral, podendo participar apenas os familiares, por meio de revesamento com intuito de evitar aglomerações de mais de 05 (cinco) pessoas por vez. </w:t>
      </w:r>
    </w:p>
    <w:p w:rsidR="004611DE" w:rsidRDefault="004611DE" w:rsidP="004611DE">
      <w:pPr>
        <w:pStyle w:val="Corpodetexto"/>
        <w:spacing w:line="242" w:lineRule="auto"/>
        <w:ind w:left="244" w:right="140" w:firstLine="2"/>
        <w:rPr>
          <w:rFonts w:ascii="Tahoma" w:hAnsi="Tahoma" w:cs="Tahoma"/>
        </w:rPr>
      </w:pPr>
      <w:r>
        <w:rPr>
          <w:rFonts w:ascii="Tahoma" w:hAnsi="Tahoma" w:cs="Tahoma"/>
        </w:rPr>
        <w:t xml:space="preserve">Parágrafo único. O sepultamento deverá ocorrer 24 (vinte e quatro) horas após o óbito. </w:t>
      </w:r>
    </w:p>
    <w:p w:rsidR="004611DE" w:rsidRDefault="004611DE" w:rsidP="004611DE">
      <w:pPr>
        <w:pStyle w:val="Corpodetexto"/>
        <w:spacing w:line="242" w:lineRule="auto"/>
        <w:ind w:left="244" w:right="140" w:firstLine="2"/>
        <w:rPr>
          <w:rFonts w:ascii="Tahoma" w:hAnsi="Tahoma" w:cs="Tahoma"/>
        </w:rPr>
      </w:pPr>
    </w:p>
    <w:p w:rsidR="00154873" w:rsidRPr="00EB00B2" w:rsidRDefault="004611DE" w:rsidP="004611DE">
      <w:pPr>
        <w:pStyle w:val="Corpodetexto"/>
        <w:spacing w:line="242" w:lineRule="auto"/>
        <w:ind w:left="244" w:right="140" w:firstLine="2"/>
        <w:rPr>
          <w:rFonts w:ascii="Tahoma" w:hAnsi="Tahoma" w:cs="Tahoma"/>
        </w:rPr>
      </w:pPr>
      <w:r>
        <w:rPr>
          <w:rFonts w:ascii="Tahoma" w:hAnsi="Tahoma" w:cs="Tahoma"/>
        </w:rPr>
        <w:t xml:space="preserve">Art. 12. </w:t>
      </w:r>
      <w:r w:rsidR="00172A7A" w:rsidRPr="00EB00B2">
        <w:rPr>
          <w:rFonts w:ascii="Tahoma" w:hAnsi="Tahoma" w:cs="Tahoma"/>
        </w:rPr>
        <w:t>Este Decreto  entra em v</w:t>
      </w:r>
      <w:r w:rsidR="009E0862">
        <w:rPr>
          <w:rFonts w:ascii="Tahoma" w:hAnsi="Tahoma" w:cs="Tahoma"/>
        </w:rPr>
        <w:t>igor na  data de sua publica</w:t>
      </w:r>
      <w:r w:rsidR="0012076D" w:rsidRPr="00EB00B2">
        <w:rPr>
          <w:rFonts w:ascii="Tahoma" w:hAnsi="Tahoma" w:cs="Tahoma"/>
        </w:rPr>
        <w:t>ção.</w:t>
      </w:r>
    </w:p>
    <w:p w:rsidR="0012076D" w:rsidRPr="00EB00B2" w:rsidRDefault="0012076D">
      <w:pPr>
        <w:pStyle w:val="Corpodetexto"/>
        <w:spacing w:line="247" w:lineRule="auto"/>
        <w:ind w:left="142" w:right="255" w:hanging="2"/>
        <w:rPr>
          <w:rFonts w:ascii="Tahoma" w:hAnsi="Tahoma" w:cs="Tahoma"/>
        </w:rPr>
      </w:pPr>
    </w:p>
    <w:p w:rsidR="0012076D" w:rsidRPr="00EB00B2" w:rsidRDefault="0012076D">
      <w:pPr>
        <w:pStyle w:val="Corpodetexto"/>
        <w:spacing w:line="247" w:lineRule="auto"/>
        <w:ind w:left="142" w:right="255" w:hanging="2"/>
        <w:rPr>
          <w:rFonts w:ascii="Tahoma" w:hAnsi="Tahoma" w:cs="Tahoma"/>
        </w:rPr>
      </w:pPr>
    </w:p>
    <w:p w:rsidR="0012076D" w:rsidRPr="00EB00B2" w:rsidRDefault="0012076D" w:rsidP="0012076D">
      <w:pPr>
        <w:jc w:val="center"/>
        <w:rPr>
          <w:rFonts w:ascii="Tahoma" w:hAnsi="Tahoma" w:cs="Tahoma"/>
          <w:b/>
        </w:rPr>
      </w:pPr>
      <w:r w:rsidRPr="00EB00B2">
        <w:rPr>
          <w:rFonts w:ascii="Tahoma" w:hAnsi="Tahoma" w:cs="Tahoma"/>
          <w:b/>
        </w:rPr>
        <w:t>PAÇO MUNICIPAL “29 DE ABRIL”</w:t>
      </w:r>
    </w:p>
    <w:p w:rsidR="0012076D" w:rsidRPr="00EB00B2" w:rsidRDefault="0012076D" w:rsidP="0012076D">
      <w:pPr>
        <w:jc w:val="center"/>
        <w:rPr>
          <w:rFonts w:ascii="Tahoma" w:hAnsi="Tahoma" w:cs="Tahoma"/>
        </w:rPr>
      </w:pPr>
      <w:r w:rsidRPr="00EB00B2">
        <w:rPr>
          <w:rFonts w:ascii="Tahoma" w:hAnsi="Tahoma" w:cs="Tahoma"/>
        </w:rPr>
        <w:t>Quarto Centenário, 20 de Março de 2020.</w:t>
      </w:r>
    </w:p>
    <w:p w:rsidR="0012076D" w:rsidRPr="00EB00B2" w:rsidRDefault="0012076D" w:rsidP="0012076D">
      <w:pPr>
        <w:jc w:val="center"/>
        <w:rPr>
          <w:rFonts w:ascii="Tahoma" w:hAnsi="Tahoma" w:cs="Tahoma"/>
        </w:rPr>
      </w:pPr>
    </w:p>
    <w:p w:rsidR="0012076D" w:rsidRDefault="0012076D" w:rsidP="0012076D">
      <w:pPr>
        <w:jc w:val="center"/>
        <w:rPr>
          <w:rFonts w:ascii="Tahoma" w:hAnsi="Tahoma" w:cs="Tahoma"/>
        </w:rPr>
      </w:pPr>
    </w:p>
    <w:p w:rsidR="00E25589" w:rsidRPr="00EB00B2" w:rsidRDefault="00E25589" w:rsidP="0012076D">
      <w:pPr>
        <w:jc w:val="center"/>
        <w:rPr>
          <w:rFonts w:ascii="Tahoma" w:hAnsi="Tahoma" w:cs="Tahoma"/>
        </w:rPr>
      </w:pPr>
    </w:p>
    <w:p w:rsidR="0012076D" w:rsidRPr="00EB00B2" w:rsidRDefault="0012076D" w:rsidP="0012076D">
      <w:pPr>
        <w:jc w:val="center"/>
        <w:rPr>
          <w:rFonts w:ascii="Tahoma" w:hAnsi="Tahoma" w:cs="Tahoma"/>
          <w:b/>
          <w:i/>
        </w:rPr>
      </w:pPr>
      <w:r w:rsidRPr="00EB00B2">
        <w:rPr>
          <w:rFonts w:ascii="Tahoma" w:hAnsi="Tahoma" w:cs="Tahoma"/>
          <w:b/>
          <w:i/>
        </w:rPr>
        <w:t>REINALDO KRACHINSKI</w:t>
      </w:r>
    </w:p>
    <w:p w:rsidR="0012076D" w:rsidRPr="00EB00B2" w:rsidRDefault="0012076D" w:rsidP="0012076D">
      <w:pPr>
        <w:pStyle w:val="Ttulo2"/>
        <w:ind w:left="2832" w:firstLine="708"/>
        <w:rPr>
          <w:rFonts w:ascii="Tahoma" w:hAnsi="Tahoma" w:cs="Tahoma"/>
          <w:sz w:val="22"/>
          <w:szCs w:val="22"/>
        </w:rPr>
      </w:pPr>
      <w:r w:rsidRPr="00EB00B2">
        <w:rPr>
          <w:rFonts w:ascii="Tahoma" w:hAnsi="Tahoma" w:cs="Tahoma"/>
          <w:b w:val="0"/>
          <w:sz w:val="22"/>
          <w:szCs w:val="22"/>
        </w:rPr>
        <w:t>Prefeito Municipal</w:t>
      </w:r>
    </w:p>
    <w:p w:rsidR="00154873" w:rsidRPr="00EB00B2" w:rsidRDefault="00154873">
      <w:pPr>
        <w:pStyle w:val="Corpodetexto"/>
        <w:spacing w:before="2"/>
        <w:ind w:left="153"/>
        <w:jc w:val="left"/>
        <w:rPr>
          <w:rFonts w:ascii="Tahoma" w:hAnsi="Tahoma" w:cs="Tahoma"/>
        </w:rPr>
      </w:pPr>
    </w:p>
    <w:sectPr w:rsidR="00154873" w:rsidRPr="00EB00B2" w:rsidSect="006052CD">
      <w:headerReference w:type="default" r:id="rId8"/>
      <w:footerReference w:type="default" r:id="rId9"/>
      <w:type w:val="continuous"/>
      <w:pgSz w:w="11906" w:h="16838" w:code="9"/>
      <w:pgMar w:top="1701" w:right="1558" w:bottom="993" w:left="1701" w:header="142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1DE" w:rsidRDefault="004611DE" w:rsidP="007A2BB5">
      <w:r>
        <w:separator/>
      </w:r>
    </w:p>
  </w:endnote>
  <w:endnote w:type="continuationSeparator" w:id="1">
    <w:p w:rsidR="004611DE" w:rsidRDefault="004611DE" w:rsidP="007A2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905" w:rsidRPr="002B3905" w:rsidRDefault="002B3905" w:rsidP="002B3905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 </w:t>
    </w:r>
    <w:r w:rsidRPr="002B3905">
      <w:rPr>
        <w:rFonts w:ascii="Tahoma" w:hAnsi="Tahoma" w:cs="Tahoma"/>
        <w:b/>
        <w:sz w:val="18"/>
        <w:szCs w:val="18"/>
      </w:rPr>
      <w:t>Avenida Dr. Hemerson Siqueira e Silva, 594, Centro – CEP: 87.365-000 – Tel. (44) 3546-1109</w:t>
    </w:r>
  </w:p>
  <w:p w:rsidR="004611DE" w:rsidRDefault="002B3905" w:rsidP="002B3905">
    <w:pPr>
      <w:pStyle w:val="Rodap"/>
    </w:pPr>
    <w:r>
      <w:rPr>
        <w:rFonts w:ascii="Tahoma" w:hAnsi="Tahoma" w:cs="Tahoma"/>
        <w:b/>
        <w:sz w:val="18"/>
        <w:szCs w:val="18"/>
      </w:rPr>
      <w:t xml:space="preserve">        </w:t>
    </w:r>
    <w:r w:rsidRPr="00931D6A">
      <w:rPr>
        <w:rFonts w:ascii="Tahoma" w:hAnsi="Tahoma" w:cs="Tahoma"/>
        <w:b/>
        <w:sz w:val="18"/>
        <w:szCs w:val="18"/>
      </w:rPr>
      <w:t xml:space="preserve">www.quartocentenario.pr.gov.br                                     </w:t>
    </w:r>
    <w:hyperlink r:id="rId1" w:history="1">
      <w:r w:rsidRPr="00931D6A">
        <w:rPr>
          <w:rStyle w:val="Hyperlink"/>
          <w:rFonts w:ascii="Tahoma" w:hAnsi="Tahoma" w:cs="Tahoma"/>
          <w:b/>
          <w:sz w:val="18"/>
          <w:szCs w:val="18"/>
        </w:rPr>
        <w:t>pm@quartocentenario.pr.gov.br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1DE" w:rsidRDefault="004611DE" w:rsidP="007A2BB5">
      <w:r>
        <w:separator/>
      </w:r>
    </w:p>
  </w:footnote>
  <w:footnote w:type="continuationSeparator" w:id="1">
    <w:p w:rsidR="004611DE" w:rsidRDefault="004611DE" w:rsidP="007A2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1DE" w:rsidRDefault="001C78A0" w:rsidP="00207B77">
    <w:pPr>
      <w:ind w:left="-180" w:right="-288"/>
      <w:jc w:val="center"/>
      <w:rPr>
        <w:rFonts w:ascii="Century Gothic" w:hAnsi="Century Gothic"/>
        <w:bCs/>
        <w:spacing w:val="32"/>
        <w:sz w:val="44"/>
        <w:szCs w:val="44"/>
      </w:rPr>
    </w:pPr>
    <w:r w:rsidRPr="001C78A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204.6pt;margin-top:-4.8pt;width:44.65pt;height:45pt;z-index:-251658752" wrapcoords="-360 0 -360 21240 21600 21240 21600 0 -360 0">
          <v:imagedata r:id="rId1" o:title="Brasão"/>
          <w10:wrap type="tight"/>
        </v:shape>
      </w:pict>
    </w:r>
  </w:p>
  <w:p w:rsidR="004611DE" w:rsidRPr="00D507BD" w:rsidRDefault="004611DE" w:rsidP="00207B77">
    <w:pPr>
      <w:ind w:left="-180" w:right="-288"/>
      <w:jc w:val="center"/>
      <w:rPr>
        <w:rFonts w:ascii="Century Gothic" w:hAnsi="Century Gothic"/>
        <w:bCs/>
        <w:spacing w:val="32"/>
        <w:sz w:val="16"/>
        <w:szCs w:val="16"/>
      </w:rPr>
    </w:pPr>
  </w:p>
  <w:p w:rsidR="004611DE" w:rsidRDefault="004611DE" w:rsidP="00207B77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611DE" w:rsidRDefault="004611DE" w:rsidP="00207B77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611DE" w:rsidRDefault="004611DE" w:rsidP="00207B77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611DE" w:rsidRDefault="004611DE" w:rsidP="00207B77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611DE" w:rsidRPr="005F1A3A" w:rsidRDefault="004611DE" w:rsidP="00207B77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 w:rsidRPr="005F1A3A">
      <w:rPr>
        <w:rFonts w:ascii="Century Gothic" w:hAnsi="Century Gothic"/>
        <w:b/>
        <w:bCs/>
        <w:spacing w:val="32"/>
        <w:sz w:val="36"/>
        <w:szCs w:val="36"/>
      </w:rPr>
      <w:t>MUNICÍPIO DE QUARTO CENTENÁRIO</w:t>
    </w:r>
  </w:p>
  <w:p w:rsidR="004611DE" w:rsidRPr="005F1A3A" w:rsidRDefault="004611DE" w:rsidP="00207B77">
    <w:pPr>
      <w:ind w:left="-180" w:right="-288"/>
      <w:jc w:val="center"/>
      <w:rPr>
        <w:rFonts w:ascii="Century Gothic" w:hAnsi="Century Gothic"/>
        <w:b/>
        <w:bCs/>
        <w:sz w:val="24"/>
        <w:szCs w:val="24"/>
      </w:rPr>
    </w:pPr>
    <w:r w:rsidRPr="005F1A3A">
      <w:rPr>
        <w:rFonts w:ascii="Century Gothic" w:hAnsi="Century Gothic"/>
        <w:b/>
        <w:bCs/>
        <w:sz w:val="24"/>
        <w:szCs w:val="24"/>
      </w:rPr>
      <w:t>ESTADO DO PARANÁ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4A9D"/>
    <w:multiLevelType w:val="hybridMultilevel"/>
    <w:tmpl w:val="382E9224"/>
    <w:lvl w:ilvl="0" w:tplc="11E00B9A">
      <w:start w:val="1"/>
      <w:numFmt w:val="upperRoman"/>
      <w:lvlText w:val="%1"/>
      <w:lvlJc w:val="left"/>
      <w:pPr>
        <w:ind w:left="315" w:hanging="140"/>
      </w:pPr>
      <w:rPr>
        <w:rFonts w:ascii="Arial" w:eastAsia="Arial" w:hAnsi="Arial" w:cs="Arial" w:hint="default"/>
        <w:w w:val="82"/>
        <w:sz w:val="24"/>
        <w:szCs w:val="24"/>
        <w:lang w:val="pt-PT" w:eastAsia="en-US" w:bidi="ar-SA"/>
      </w:rPr>
    </w:lvl>
    <w:lvl w:ilvl="1" w:tplc="87EE5534">
      <w:numFmt w:val="bullet"/>
      <w:lvlText w:val="•"/>
      <w:lvlJc w:val="left"/>
      <w:pPr>
        <w:ind w:left="1402" w:hanging="140"/>
      </w:pPr>
      <w:rPr>
        <w:rFonts w:hint="default"/>
        <w:lang w:val="pt-PT" w:eastAsia="en-US" w:bidi="ar-SA"/>
      </w:rPr>
    </w:lvl>
    <w:lvl w:ilvl="2" w:tplc="2AE0518E">
      <w:numFmt w:val="bullet"/>
      <w:lvlText w:val="•"/>
      <w:lvlJc w:val="left"/>
      <w:pPr>
        <w:ind w:left="2484" w:hanging="140"/>
      </w:pPr>
      <w:rPr>
        <w:rFonts w:hint="default"/>
        <w:lang w:val="pt-PT" w:eastAsia="en-US" w:bidi="ar-SA"/>
      </w:rPr>
    </w:lvl>
    <w:lvl w:ilvl="3" w:tplc="454AB780">
      <w:numFmt w:val="bullet"/>
      <w:lvlText w:val="•"/>
      <w:lvlJc w:val="left"/>
      <w:pPr>
        <w:ind w:left="3567" w:hanging="140"/>
      </w:pPr>
      <w:rPr>
        <w:rFonts w:hint="default"/>
        <w:lang w:val="pt-PT" w:eastAsia="en-US" w:bidi="ar-SA"/>
      </w:rPr>
    </w:lvl>
    <w:lvl w:ilvl="4" w:tplc="2AE4E35A">
      <w:numFmt w:val="bullet"/>
      <w:lvlText w:val="•"/>
      <w:lvlJc w:val="left"/>
      <w:pPr>
        <w:ind w:left="4649" w:hanging="140"/>
      </w:pPr>
      <w:rPr>
        <w:rFonts w:hint="default"/>
        <w:lang w:val="pt-PT" w:eastAsia="en-US" w:bidi="ar-SA"/>
      </w:rPr>
    </w:lvl>
    <w:lvl w:ilvl="5" w:tplc="897012BA">
      <w:numFmt w:val="bullet"/>
      <w:lvlText w:val="•"/>
      <w:lvlJc w:val="left"/>
      <w:pPr>
        <w:ind w:left="5732" w:hanging="140"/>
      </w:pPr>
      <w:rPr>
        <w:rFonts w:hint="default"/>
        <w:lang w:val="pt-PT" w:eastAsia="en-US" w:bidi="ar-SA"/>
      </w:rPr>
    </w:lvl>
    <w:lvl w:ilvl="6" w:tplc="C2664F74">
      <w:numFmt w:val="bullet"/>
      <w:lvlText w:val="•"/>
      <w:lvlJc w:val="left"/>
      <w:pPr>
        <w:ind w:left="6814" w:hanging="140"/>
      </w:pPr>
      <w:rPr>
        <w:rFonts w:hint="default"/>
        <w:lang w:val="pt-PT" w:eastAsia="en-US" w:bidi="ar-SA"/>
      </w:rPr>
    </w:lvl>
    <w:lvl w:ilvl="7" w:tplc="97C02736">
      <w:numFmt w:val="bullet"/>
      <w:lvlText w:val="•"/>
      <w:lvlJc w:val="left"/>
      <w:pPr>
        <w:ind w:left="7896" w:hanging="140"/>
      </w:pPr>
      <w:rPr>
        <w:rFonts w:hint="default"/>
        <w:lang w:val="pt-PT" w:eastAsia="en-US" w:bidi="ar-SA"/>
      </w:rPr>
    </w:lvl>
    <w:lvl w:ilvl="8" w:tplc="8C82CCFC">
      <w:numFmt w:val="bullet"/>
      <w:lvlText w:val="•"/>
      <w:lvlJc w:val="left"/>
      <w:pPr>
        <w:ind w:left="8979" w:hanging="140"/>
      </w:pPr>
      <w:rPr>
        <w:rFonts w:hint="default"/>
        <w:lang w:val="pt-PT" w:eastAsia="en-US" w:bidi="ar-SA"/>
      </w:rPr>
    </w:lvl>
  </w:abstractNum>
  <w:abstractNum w:abstractNumId="1">
    <w:nsid w:val="296E1163"/>
    <w:multiLevelType w:val="hybridMultilevel"/>
    <w:tmpl w:val="5E60F434"/>
    <w:lvl w:ilvl="0" w:tplc="F6B07F94">
      <w:start w:val="1"/>
      <w:numFmt w:val="upperRoman"/>
      <w:lvlText w:val="%1"/>
      <w:lvlJc w:val="left"/>
      <w:pPr>
        <w:ind w:left="402" w:hanging="140"/>
      </w:pPr>
      <w:rPr>
        <w:rFonts w:hint="default"/>
        <w:w w:val="98"/>
        <w:lang w:val="pt-PT" w:eastAsia="en-US" w:bidi="ar-SA"/>
      </w:rPr>
    </w:lvl>
    <w:lvl w:ilvl="1" w:tplc="B61AB050">
      <w:numFmt w:val="bullet"/>
      <w:lvlText w:val="•"/>
      <w:lvlJc w:val="left"/>
      <w:pPr>
        <w:ind w:left="1474" w:hanging="140"/>
      </w:pPr>
      <w:rPr>
        <w:rFonts w:hint="default"/>
        <w:lang w:val="pt-PT" w:eastAsia="en-US" w:bidi="ar-SA"/>
      </w:rPr>
    </w:lvl>
    <w:lvl w:ilvl="2" w:tplc="7582966A">
      <w:numFmt w:val="bullet"/>
      <w:lvlText w:val="•"/>
      <w:lvlJc w:val="left"/>
      <w:pPr>
        <w:ind w:left="2548" w:hanging="140"/>
      </w:pPr>
      <w:rPr>
        <w:rFonts w:hint="default"/>
        <w:lang w:val="pt-PT" w:eastAsia="en-US" w:bidi="ar-SA"/>
      </w:rPr>
    </w:lvl>
    <w:lvl w:ilvl="3" w:tplc="C6380A28">
      <w:numFmt w:val="bullet"/>
      <w:lvlText w:val="•"/>
      <w:lvlJc w:val="left"/>
      <w:pPr>
        <w:ind w:left="3623" w:hanging="140"/>
      </w:pPr>
      <w:rPr>
        <w:rFonts w:hint="default"/>
        <w:lang w:val="pt-PT" w:eastAsia="en-US" w:bidi="ar-SA"/>
      </w:rPr>
    </w:lvl>
    <w:lvl w:ilvl="4" w:tplc="FB687E16">
      <w:numFmt w:val="bullet"/>
      <w:lvlText w:val="•"/>
      <w:lvlJc w:val="left"/>
      <w:pPr>
        <w:ind w:left="4697" w:hanging="140"/>
      </w:pPr>
      <w:rPr>
        <w:rFonts w:hint="default"/>
        <w:lang w:val="pt-PT" w:eastAsia="en-US" w:bidi="ar-SA"/>
      </w:rPr>
    </w:lvl>
    <w:lvl w:ilvl="5" w:tplc="A06CB616">
      <w:numFmt w:val="bullet"/>
      <w:lvlText w:val="•"/>
      <w:lvlJc w:val="left"/>
      <w:pPr>
        <w:ind w:left="5772" w:hanging="140"/>
      </w:pPr>
      <w:rPr>
        <w:rFonts w:hint="default"/>
        <w:lang w:val="pt-PT" w:eastAsia="en-US" w:bidi="ar-SA"/>
      </w:rPr>
    </w:lvl>
    <w:lvl w:ilvl="6" w:tplc="E6247228">
      <w:numFmt w:val="bullet"/>
      <w:lvlText w:val="•"/>
      <w:lvlJc w:val="left"/>
      <w:pPr>
        <w:ind w:left="6846" w:hanging="140"/>
      </w:pPr>
      <w:rPr>
        <w:rFonts w:hint="default"/>
        <w:lang w:val="pt-PT" w:eastAsia="en-US" w:bidi="ar-SA"/>
      </w:rPr>
    </w:lvl>
    <w:lvl w:ilvl="7" w:tplc="E74A9E18">
      <w:numFmt w:val="bullet"/>
      <w:lvlText w:val="•"/>
      <w:lvlJc w:val="left"/>
      <w:pPr>
        <w:ind w:left="7920" w:hanging="140"/>
      </w:pPr>
      <w:rPr>
        <w:rFonts w:hint="default"/>
        <w:lang w:val="pt-PT" w:eastAsia="en-US" w:bidi="ar-SA"/>
      </w:rPr>
    </w:lvl>
    <w:lvl w:ilvl="8" w:tplc="AC720404">
      <w:numFmt w:val="bullet"/>
      <w:lvlText w:val="•"/>
      <w:lvlJc w:val="left"/>
      <w:pPr>
        <w:ind w:left="8995" w:hanging="140"/>
      </w:pPr>
      <w:rPr>
        <w:rFonts w:hint="default"/>
        <w:lang w:val="pt-PT" w:eastAsia="en-US" w:bidi="ar-SA"/>
      </w:rPr>
    </w:lvl>
  </w:abstractNum>
  <w:abstractNum w:abstractNumId="2">
    <w:nsid w:val="2DBA7D86"/>
    <w:multiLevelType w:val="hybridMultilevel"/>
    <w:tmpl w:val="8A4AAE7A"/>
    <w:lvl w:ilvl="0" w:tplc="13CE398E">
      <w:start w:val="2"/>
      <w:numFmt w:val="upperRoman"/>
      <w:lvlText w:val="%1"/>
      <w:lvlJc w:val="left"/>
      <w:pPr>
        <w:ind w:left="392" w:hanging="198"/>
      </w:pPr>
      <w:rPr>
        <w:rFonts w:hint="default"/>
        <w:spacing w:val="-1"/>
        <w:w w:val="95"/>
        <w:lang w:val="pt-PT" w:eastAsia="en-US" w:bidi="ar-SA"/>
      </w:rPr>
    </w:lvl>
    <w:lvl w:ilvl="1" w:tplc="66762E46">
      <w:numFmt w:val="bullet"/>
      <w:lvlText w:val="•"/>
      <w:lvlJc w:val="left"/>
      <w:pPr>
        <w:ind w:left="1474" w:hanging="198"/>
      </w:pPr>
      <w:rPr>
        <w:rFonts w:hint="default"/>
        <w:lang w:val="pt-PT" w:eastAsia="en-US" w:bidi="ar-SA"/>
      </w:rPr>
    </w:lvl>
    <w:lvl w:ilvl="2" w:tplc="B4EC3BD6">
      <w:numFmt w:val="bullet"/>
      <w:lvlText w:val="•"/>
      <w:lvlJc w:val="left"/>
      <w:pPr>
        <w:ind w:left="2548" w:hanging="198"/>
      </w:pPr>
      <w:rPr>
        <w:rFonts w:hint="default"/>
        <w:lang w:val="pt-PT" w:eastAsia="en-US" w:bidi="ar-SA"/>
      </w:rPr>
    </w:lvl>
    <w:lvl w:ilvl="3" w:tplc="F84C3DE2">
      <w:numFmt w:val="bullet"/>
      <w:lvlText w:val="•"/>
      <w:lvlJc w:val="left"/>
      <w:pPr>
        <w:ind w:left="3623" w:hanging="198"/>
      </w:pPr>
      <w:rPr>
        <w:rFonts w:hint="default"/>
        <w:lang w:val="pt-PT" w:eastAsia="en-US" w:bidi="ar-SA"/>
      </w:rPr>
    </w:lvl>
    <w:lvl w:ilvl="4" w:tplc="5F6877FA">
      <w:numFmt w:val="bullet"/>
      <w:lvlText w:val="•"/>
      <w:lvlJc w:val="left"/>
      <w:pPr>
        <w:ind w:left="4697" w:hanging="198"/>
      </w:pPr>
      <w:rPr>
        <w:rFonts w:hint="default"/>
        <w:lang w:val="pt-PT" w:eastAsia="en-US" w:bidi="ar-SA"/>
      </w:rPr>
    </w:lvl>
    <w:lvl w:ilvl="5" w:tplc="4A305FEE">
      <w:numFmt w:val="bullet"/>
      <w:lvlText w:val="•"/>
      <w:lvlJc w:val="left"/>
      <w:pPr>
        <w:ind w:left="5772" w:hanging="198"/>
      </w:pPr>
      <w:rPr>
        <w:rFonts w:hint="default"/>
        <w:lang w:val="pt-PT" w:eastAsia="en-US" w:bidi="ar-SA"/>
      </w:rPr>
    </w:lvl>
    <w:lvl w:ilvl="6" w:tplc="C6868A06">
      <w:numFmt w:val="bullet"/>
      <w:lvlText w:val="•"/>
      <w:lvlJc w:val="left"/>
      <w:pPr>
        <w:ind w:left="6846" w:hanging="198"/>
      </w:pPr>
      <w:rPr>
        <w:rFonts w:hint="default"/>
        <w:lang w:val="pt-PT" w:eastAsia="en-US" w:bidi="ar-SA"/>
      </w:rPr>
    </w:lvl>
    <w:lvl w:ilvl="7" w:tplc="92DC94D6">
      <w:numFmt w:val="bullet"/>
      <w:lvlText w:val="•"/>
      <w:lvlJc w:val="left"/>
      <w:pPr>
        <w:ind w:left="7920" w:hanging="198"/>
      </w:pPr>
      <w:rPr>
        <w:rFonts w:hint="default"/>
        <w:lang w:val="pt-PT" w:eastAsia="en-US" w:bidi="ar-SA"/>
      </w:rPr>
    </w:lvl>
    <w:lvl w:ilvl="8" w:tplc="640A3DDC">
      <w:numFmt w:val="bullet"/>
      <w:lvlText w:val="•"/>
      <w:lvlJc w:val="left"/>
      <w:pPr>
        <w:ind w:left="8995" w:hanging="198"/>
      </w:pPr>
      <w:rPr>
        <w:rFonts w:hint="default"/>
        <w:lang w:val="pt-PT" w:eastAsia="en-US" w:bidi="ar-SA"/>
      </w:rPr>
    </w:lvl>
  </w:abstractNum>
  <w:abstractNum w:abstractNumId="3">
    <w:nsid w:val="3563636B"/>
    <w:multiLevelType w:val="hybridMultilevel"/>
    <w:tmpl w:val="AE4C1BB0"/>
    <w:lvl w:ilvl="0" w:tplc="A8C4FFDC">
      <w:start w:val="1"/>
      <w:numFmt w:val="upperRoman"/>
      <w:lvlText w:val="%1"/>
      <w:lvlJc w:val="left"/>
      <w:pPr>
        <w:ind w:left="363" w:hanging="150"/>
      </w:pPr>
      <w:rPr>
        <w:rFonts w:ascii="Arial" w:eastAsia="Arial" w:hAnsi="Arial" w:cs="Arial" w:hint="default"/>
        <w:w w:val="98"/>
        <w:sz w:val="24"/>
        <w:szCs w:val="24"/>
        <w:lang w:val="pt-PT" w:eastAsia="en-US" w:bidi="ar-SA"/>
      </w:rPr>
    </w:lvl>
    <w:lvl w:ilvl="1" w:tplc="6046F04E">
      <w:numFmt w:val="bullet"/>
      <w:lvlText w:val="•"/>
      <w:lvlJc w:val="left"/>
      <w:pPr>
        <w:ind w:left="1438" w:hanging="150"/>
      </w:pPr>
      <w:rPr>
        <w:rFonts w:hint="default"/>
        <w:lang w:val="pt-PT" w:eastAsia="en-US" w:bidi="ar-SA"/>
      </w:rPr>
    </w:lvl>
    <w:lvl w:ilvl="2" w:tplc="8D66F11A">
      <w:numFmt w:val="bullet"/>
      <w:lvlText w:val="•"/>
      <w:lvlJc w:val="left"/>
      <w:pPr>
        <w:ind w:left="2516" w:hanging="150"/>
      </w:pPr>
      <w:rPr>
        <w:rFonts w:hint="default"/>
        <w:lang w:val="pt-PT" w:eastAsia="en-US" w:bidi="ar-SA"/>
      </w:rPr>
    </w:lvl>
    <w:lvl w:ilvl="3" w:tplc="06A8A1B2">
      <w:numFmt w:val="bullet"/>
      <w:lvlText w:val="•"/>
      <w:lvlJc w:val="left"/>
      <w:pPr>
        <w:ind w:left="3595" w:hanging="150"/>
      </w:pPr>
      <w:rPr>
        <w:rFonts w:hint="default"/>
        <w:lang w:val="pt-PT" w:eastAsia="en-US" w:bidi="ar-SA"/>
      </w:rPr>
    </w:lvl>
    <w:lvl w:ilvl="4" w:tplc="AE7E8602">
      <w:numFmt w:val="bullet"/>
      <w:lvlText w:val="•"/>
      <w:lvlJc w:val="left"/>
      <w:pPr>
        <w:ind w:left="4673" w:hanging="150"/>
      </w:pPr>
      <w:rPr>
        <w:rFonts w:hint="default"/>
        <w:lang w:val="pt-PT" w:eastAsia="en-US" w:bidi="ar-SA"/>
      </w:rPr>
    </w:lvl>
    <w:lvl w:ilvl="5" w:tplc="8DAA18A8">
      <w:numFmt w:val="bullet"/>
      <w:lvlText w:val="•"/>
      <w:lvlJc w:val="left"/>
      <w:pPr>
        <w:ind w:left="5752" w:hanging="150"/>
      </w:pPr>
      <w:rPr>
        <w:rFonts w:hint="default"/>
        <w:lang w:val="pt-PT" w:eastAsia="en-US" w:bidi="ar-SA"/>
      </w:rPr>
    </w:lvl>
    <w:lvl w:ilvl="6" w:tplc="6A8C179C">
      <w:numFmt w:val="bullet"/>
      <w:lvlText w:val="•"/>
      <w:lvlJc w:val="left"/>
      <w:pPr>
        <w:ind w:left="6830" w:hanging="150"/>
      </w:pPr>
      <w:rPr>
        <w:rFonts w:hint="default"/>
        <w:lang w:val="pt-PT" w:eastAsia="en-US" w:bidi="ar-SA"/>
      </w:rPr>
    </w:lvl>
    <w:lvl w:ilvl="7" w:tplc="3376B9A2">
      <w:numFmt w:val="bullet"/>
      <w:lvlText w:val="•"/>
      <w:lvlJc w:val="left"/>
      <w:pPr>
        <w:ind w:left="7908" w:hanging="150"/>
      </w:pPr>
      <w:rPr>
        <w:rFonts w:hint="default"/>
        <w:lang w:val="pt-PT" w:eastAsia="en-US" w:bidi="ar-SA"/>
      </w:rPr>
    </w:lvl>
    <w:lvl w:ilvl="8" w:tplc="3424DA72">
      <w:numFmt w:val="bullet"/>
      <w:lvlText w:val="•"/>
      <w:lvlJc w:val="left"/>
      <w:pPr>
        <w:ind w:left="8987" w:hanging="150"/>
      </w:pPr>
      <w:rPr>
        <w:rFonts w:hint="default"/>
        <w:lang w:val="pt-PT" w:eastAsia="en-US" w:bidi="ar-SA"/>
      </w:rPr>
    </w:lvl>
  </w:abstractNum>
  <w:abstractNum w:abstractNumId="4">
    <w:nsid w:val="458F48FE"/>
    <w:multiLevelType w:val="hybridMultilevel"/>
    <w:tmpl w:val="0B484C00"/>
    <w:lvl w:ilvl="0" w:tplc="129A1418">
      <w:start w:val="2"/>
      <w:numFmt w:val="upperRoman"/>
      <w:lvlText w:val="%1"/>
      <w:lvlJc w:val="left"/>
      <w:pPr>
        <w:ind w:left="179" w:hanging="227"/>
      </w:pPr>
      <w:rPr>
        <w:rFonts w:hint="default"/>
        <w:spacing w:val="-1"/>
        <w:w w:val="106"/>
        <w:lang w:val="pt-PT" w:eastAsia="en-US" w:bidi="ar-SA"/>
      </w:rPr>
    </w:lvl>
    <w:lvl w:ilvl="1" w:tplc="41362314">
      <w:numFmt w:val="bullet"/>
      <w:lvlText w:val="•"/>
      <w:lvlJc w:val="left"/>
      <w:pPr>
        <w:ind w:left="1276" w:hanging="227"/>
      </w:pPr>
      <w:rPr>
        <w:rFonts w:hint="default"/>
        <w:lang w:val="pt-PT" w:eastAsia="en-US" w:bidi="ar-SA"/>
      </w:rPr>
    </w:lvl>
    <w:lvl w:ilvl="2" w:tplc="09E4B89A">
      <w:numFmt w:val="bullet"/>
      <w:lvlText w:val="•"/>
      <w:lvlJc w:val="left"/>
      <w:pPr>
        <w:ind w:left="2372" w:hanging="227"/>
      </w:pPr>
      <w:rPr>
        <w:rFonts w:hint="default"/>
        <w:lang w:val="pt-PT" w:eastAsia="en-US" w:bidi="ar-SA"/>
      </w:rPr>
    </w:lvl>
    <w:lvl w:ilvl="3" w:tplc="8DF0D422">
      <w:numFmt w:val="bullet"/>
      <w:lvlText w:val="•"/>
      <w:lvlJc w:val="left"/>
      <w:pPr>
        <w:ind w:left="3469" w:hanging="227"/>
      </w:pPr>
      <w:rPr>
        <w:rFonts w:hint="default"/>
        <w:lang w:val="pt-PT" w:eastAsia="en-US" w:bidi="ar-SA"/>
      </w:rPr>
    </w:lvl>
    <w:lvl w:ilvl="4" w:tplc="D0C2442A">
      <w:numFmt w:val="bullet"/>
      <w:lvlText w:val="•"/>
      <w:lvlJc w:val="left"/>
      <w:pPr>
        <w:ind w:left="4565" w:hanging="227"/>
      </w:pPr>
      <w:rPr>
        <w:rFonts w:hint="default"/>
        <w:lang w:val="pt-PT" w:eastAsia="en-US" w:bidi="ar-SA"/>
      </w:rPr>
    </w:lvl>
    <w:lvl w:ilvl="5" w:tplc="4A90C5AC">
      <w:numFmt w:val="bullet"/>
      <w:lvlText w:val="•"/>
      <w:lvlJc w:val="left"/>
      <w:pPr>
        <w:ind w:left="5662" w:hanging="227"/>
      </w:pPr>
      <w:rPr>
        <w:rFonts w:hint="default"/>
        <w:lang w:val="pt-PT" w:eastAsia="en-US" w:bidi="ar-SA"/>
      </w:rPr>
    </w:lvl>
    <w:lvl w:ilvl="6" w:tplc="0F7E981E">
      <w:numFmt w:val="bullet"/>
      <w:lvlText w:val="•"/>
      <w:lvlJc w:val="left"/>
      <w:pPr>
        <w:ind w:left="6758" w:hanging="227"/>
      </w:pPr>
      <w:rPr>
        <w:rFonts w:hint="default"/>
        <w:lang w:val="pt-PT" w:eastAsia="en-US" w:bidi="ar-SA"/>
      </w:rPr>
    </w:lvl>
    <w:lvl w:ilvl="7" w:tplc="4A32AF86">
      <w:numFmt w:val="bullet"/>
      <w:lvlText w:val="•"/>
      <w:lvlJc w:val="left"/>
      <w:pPr>
        <w:ind w:left="7854" w:hanging="227"/>
      </w:pPr>
      <w:rPr>
        <w:rFonts w:hint="default"/>
        <w:lang w:val="pt-PT" w:eastAsia="en-US" w:bidi="ar-SA"/>
      </w:rPr>
    </w:lvl>
    <w:lvl w:ilvl="8" w:tplc="35BCD2AE">
      <w:numFmt w:val="bullet"/>
      <w:lvlText w:val="•"/>
      <w:lvlJc w:val="left"/>
      <w:pPr>
        <w:ind w:left="8951" w:hanging="227"/>
      </w:pPr>
      <w:rPr>
        <w:rFonts w:hint="default"/>
        <w:lang w:val="pt-PT" w:eastAsia="en-US" w:bidi="ar-SA"/>
      </w:rPr>
    </w:lvl>
  </w:abstractNum>
  <w:abstractNum w:abstractNumId="5">
    <w:nsid w:val="51A03F16"/>
    <w:multiLevelType w:val="hybridMultilevel"/>
    <w:tmpl w:val="6E74F052"/>
    <w:lvl w:ilvl="0" w:tplc="137E24A0">
      <w:start w:val="1"/>
      <w:numFmt w:val="upperRoman"/>
      <w:lvlText w:val="%1-"/>
      <w:lvlJc w:val="left"/>
      <w:pPr>
        <w:ind w:left="9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7" w:hanging="360"/>
      </w:pPr>
    </w:lvl>
    <w:lvl w:ilvl="2" w:tplc="0416001B" w:tentative="1">
      <w:start w:val="1"/>
      <w:numFmt w:val="lowerRoman"/>
      <w:lvlText w:val="%3."/>
      <w:lvlJc w:val="right"/>
      <w:pPr>
        <w:ind w:left="2027" w:hanging="180"/>
      </w:pPr>
    </w:lvl>
    <w:lvl w:ilvl="3" w:tplc="0416000F" w:tentative="1">
      <w:start w:val="1"/>
      <w:numFmt w:val="decimal"/>
      <w:lvlText w:val="%4."/>
      <w:lvlJc w:val="left"/>
      <w:pPr>
        <w:ind w:left="2747" w:hanging="360"/>
      </w:pPr>
    </w:lvl>
    <w:lvl w:ilvl="4" w:tplc="04160019" w:tentative="1">
      <w:start w:val="1"/>
      <w:numFmt w:val="lowerLetter"/>
      <w:lvlText w:val="%5."/>
      <w:lvlJc w:val="left"/>
      <w:pPr>
        <w:ind w:left="3467" w:hanging="360"/>
      </w:pPr>
    </w:lvl>
    <w:lvl w:ilvl="5" w:tplc="0416001B" w:tentative="1">
      <w:start w:val="1"/>
      <w:numFmt w:val="lowerRoman"/>
      <w:lvlText w:val="%6."/>
      <w:lvlJc w:val="right"/>
      <w:pPr>
        <w:ind w:left="4187" w:hanging="180"/>
      </w:pPr>
    </w:lvl>
    <w:lvl w:ilvl="6" w:tplc="0416000F" w:tentative="1">
      <w:start w:val="1"/>
      <w:numFmt w:val="decimal"/>
      <w:lvlText w:val="%7."/>
      <w:lvlJc w:val="left"/>
      <w:pPr>
        <w:ind w:left="4907" w:hanging="360"/>
      </w:pPr>
    </w:lvl>
    <w:lvl w:ilvl="7" w:tplc="04160019" w:tentative="1">
      <w:start w:val="1"/>
      <w:numFmt w:val="lowerLetter"/>
      <w:lvlText w:val="%8."/>
      <w:lvlJc w:val="left"/>
      <w:pPr>
        <w:ind w:left="5627" w:hanging="360"/>
      </w:pPr>
    </w:lvl>
    <w:lvl w:ilvl="8" w:tplc="0416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">
    <w:nsid w:val="718847D5"/>
    <w:multiLevelType w:val="hybridMultilevel"/>
    <w:tmpl w:val="E1BC92E4"/>
    <w:lvl w:ilvl="0" w:tplc="A0F8D730">
      <w:start w:val="1"/>
      <w:numFmt w:val="upperRoman"/>
      <w:lvlText w:val="%1"/>
      <w:lvlJc w:val="left"/>
      <w:pPr>
        <w:ind w:left="211" w:hanging="207"/>
      </w:pPr>
      <w:rPr>
        <w:rFonts w:hint="default"/>
        <w:w w:val="98"/>
        <w:lang w:val="pt-PT" w:eastAsia="en-US" w:bidi="ar-SA"/>
      </w:rPr>
    </w:lvl>
    <w:lvl w:ilvl="1" w:tplc="CB203F16">
      <w:numFmt w:val="bullet"/>
      <w:lvlText w:val="•"/>
      <w:lvlJc w:val="left"/>
      <w:pPr>
        <w:ind w:left="1312" w:hanging="207"/>
      </w:pPr>
      <w:rPr>
        <w:rFonts w:hint="default"/>
        <w:lang w:val="pt-PT" w:eastAsia="en-US" w:bidi="ar-SA"/>
      </w:rPr>
    </w:lvl>
    <w:lvl w:ilvl="2" w:tplc="7BF616DE">
      <w:numFmt w:val="bullet"/>
      <w:lvlText w:val="•"/>
      <w:lvlJc w:val="left"/>
      <w:pPr>
        <w:ind w:left="2404" w:hanging="207"/>
      </w:pPr>
      <w:rPr>
        <w:rFonts w:hint="default"/>
        <w:lang w:val="pt-PT" w:eastAsia="en-US" w:bidi="ar-SA"/>
      </w:rPr>
    </w:lvl>
    <w:lvl w:ilvl="3" w:tplc="A6D86108">
      <w:numFmt w:val="bullet"/>
      <w:lvlText w:val="•"/>
      <w:lvlJc w:val="left"/>
      <w:pPr>
        <w:ind w:left="3497" w:hanging="207"/>
      </w:pPr>
      <w:rPr>
        <w:rFonts w:hint="default"/>
        <w:lang w:val="pt-PT" w:eastAsia="en-US" w:bidi="ar-SA"/>
      </w:rPr>
    </w:lvl>
    <w:lvl w:ilvl="4" w:tplc="F44CD0A6">
      <w:numFmt w:val="bullet"/>
      <w:lvlText w:val="•"/>
      <w:lvlJc w:val="left"/>
      <w:pPr>
        <w:ind w:left="4589" w:hanging="207"/>
      </w:pPr>
      <w:rPr>
        <w:rFonts w:hint="default"/>
        <w:lang w:val="pt-PT" w:eastAsia="en-US" w:bidi="ar-SA"/>
      </w:rPr>
    </w:lvl>
    <w:lvl w:ilvl="5" w:tplc="1832BB8A">
      <w:numFmt w:val="bullet"/>
      <w:lvlText w:val="•"/>
      <w:lvlJc w:val="left"/>
      <w:pPr>
        <w:ind w:left="5682" w:hanging="207"/>
      </w:pPr>
      <w:rPr>
        <w:rFonts w:hint="default"/>
        <w:lang w:val="pt-PT" w:eastAsia="en-US" w:bidi="ar-SA"/>
      </w:rPr>
    </w:lvl>
    <w:lvl w:ilvl="6" w:tplc="563EEDE6">
      <w:numFmt w:val="bullet"/>
      <w:lvlText w:val="•"/>
      <w:lvlJc w:val="left"/>
      <w:pPr>
        <w:ind w:left="6774" w:hanging="207"/>
      </w:pPr>
      <w:rPr>
        <w:rFonts w:hint="default"/>
        <w:lang w:val="pt-PT" w:eastAsia="en-US" w:bidi="ar-SA"/>
      </w:rPr>
    </w:lvl>
    <w:lvl w:ilvl="7" w:tplc="19D07FD4">
      <w:numFmt w:val="bullet"/>
      <w:lvlText w:val="•"/>
      <w:lvlJc w:val="left"/>
      <w:pPr>
        <w:ind w:left="7866" w:hanging="207"/>
      </w:pPr>
      <w:rPr>
        <w:rFonts w:hint="default"/>
        <w:lang w:val="pt-PT" w:eastAsia="en-US" w:bidi="ar-SA"/>
      </w:rPr>
    </w:lvl>
    <w:lvl w:ilvl="8" w:tplc="8A80B342">
      <w:numFmt w:val="bullet"/>
      <w:lvlText w:val="•"/>
      <w:lvlJc w:val="left"/>
      <w:pPr>
        <w:ind w:left="8959" w:hanging="207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154873"/>
    <w:rsid w:val="000341CE"/>
    <w:rsid w:val="00050B36"/>
    <w:rsid w:val="000D28B5"/>
    <w:rsid w:val="0012076D"/>
    <w:rsid w:val="00133F17"/>
    <w:rsid w:val="0014423A"/>
    <w:rsid w:val="00154873"/>
    <w:rsid w:val="00172A7A"/>
    <w:rsid w:val="00195A01"/>
    <w:rsid w:val="001C78A0"/>
    <w:rsid w:val="001E68FE"/>
    <w:rsid w:val="00207B77"/>
    <w:rsid w:val="002A3DF4"/>
    <w:rsid w:val="002B3905"/>
    <w:rsid w:val="00306A3D"/>
    <w:rsid w:val="0031798F"/>
    <w:rsid w:val="00323507"/>
    <w:rsid w:val="003C61EB"/>
    <w:rsid w:val="00446AC0"/>
    <w:rsid w:val="004611DE"/>
    <w:rsid w:val="004B0560"/>
    <w:rsid w:val="004E1162"/>
    <w:rsid w:val="004F4BF8"/>
    <w:rsid w:val="00560AB2"/>
    <w:rsid w:val="006052CD"/>
    <w:rsid w:val="00656F25"/>
    <w:rsid w:val="00682B82"/>
    <w:rsid w:val="006A53C5"/>
    <w:rsid w:val="00744B2D"/>
    <w:rsid w:val="007A2BB5"/>
    <w:rsid w:val="007B0D85"/>
    <w:rsid w:val="00866B92"/>
    <w:rsid w:val="00892AD1"/>
    <w:rsid w:val="009E0862"/>
    <w:rsid w:val="00A1731E"/>
    <w:rsid w:val="00B80DC4"/>
    <w:rsid w:val="00C03194"/>
    <w:rsid w:val="00C25933"/>
    <w:rsid w:val="00C633FD"/>
    <w:rsid w:val="00C96A1D"/>
    <w:rsid w:val="00D27B5E"/>
    <w:rsid w:val="00D458FC"/>
    <w:rsid w:val="00D810F8"/>
    <w:rsid w:val="00DD2428"/>
    <w:rsid w:val="00DD67F5"/>
    <w:rsid w:val="00E00135"/>
    <w:rsid w:val="00E25589"/>
    <w:rsid w:val="00EA76FC"/>
    <w:rsid w:val="00EB00B2"/>
    <w:rsid w:val="00ED2FB5"/>
    <w:rsid w:val="00F74314"/>
    <w:rsid w:val="00F7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54873"/>
    <w:rPr>
      <w:rFonts w:ascii="Arial" w:eastAsia="Arial" w:hAnsi="Arial" w:cs="Arial"/>
      <w:lang w:val="pt-PT"/>
    </w:rPr>
  </w:style>
  <w:style w:type="paragraph" w:styleId="Ttulo2">
    <w:name w:val="heading 2"/>
    <w:basedOn w:val="Normal"/>
    <w:next w:val="Normal"/>
    <w:link w:val="Ttulo2Char"/>
    <w:qFormat/>
    <w:rsid w:val="0012076D"/>
    <w:pPr>
      <w:keepNext/>
      <w:widowControl/>
      <w:autoSpaceDE/>
      <w:autoSpaceDN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48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54873"/>
    <w:pPr>
      <w:jc w:val="both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154873"/>
    <w:pPr>
      <w:spacing w:before="2" w:line="275" w:lineRule="exact"/>
      <w:ind w:left="200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154873"/>
    <w:pPr>
      <w:ind w:left="211" w:hanging="275"/>
    </w:pPr>
  </w:style>
  <w:style w:type="paragraph" w:customStyle="1" w:styleId="TableParagraph">
    <w:name w:val="Table Paragraph"/>
    <w:basedOn w:val="Normal"/>
    <w:uiPriority w:val="1"/>
    <w:qFormat/>
    <w:rsid w:val="00154873"/>
  </w:style>
  <w:style w:type="paragraph" w:styleId="Cabealho">
    <w:name w:val="header"/>
    <w:basedOn w:val="Normal"/>
    <w:link w:val="CabealhoChar"/>
    <w:unhideWhenUsed/>
    <w:rsid w:val="007A2B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2BB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7A2B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2BB5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2B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2BB5"/>
    <w:rPr>
      <w:rFonts w:ascii="Tahoma" w:eastAsia="Arial" w:hAnsi="Tahoma" w:cs="Tahoma"/>
      <w:sz w:val="16"/>
      <w:szCs w:val="16"/>
      <w:lang w:val="pt-PT"/>
    </w:rPr>
  </w:style>
  <w:style w:type="paragraph" w:styleId="TextosemFormatao">
    <w:name w:val="Plain Text"/>
    <w:basedOn w:val="Normal"/>
    <w:link w:val="TextosemFormataoChar"/>
    <w:rsid w:val="007A2BB5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7A2BB5"/>
    <w:rPr>
      <w:rFonts w:ascii="Courier New" w:eastAsia="Times New Roman" w:hAnsi="Courier New" w:cs="Times New Roman"/>
      <w:sz w:val="20"/>
      <w:szCs w:val="20"/>
      <w:lang w:val="pt-BR" w:eastAsia="pt-BR"/>
    </w:rPr>
  </w:style>
  <w:style w:type="character" w:customStyle="1" w:styleId="Ttulo2Char">
    <w:name w:val="Título 2 Char"/>
    <w:basedOn w:val="Fontepargpadro"/>
    <w:link w:val="Ttulo2"/>
    <w:rsid w:val="0012076D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character" w:styleId="Nmerodepgina">
    <w:name w:val="page number"/>
    <w:basedOn w:val="Fontepargpadro"/>
    <w:rsid w:val="0012076D"/>
  </w:style>
  <w:style w:type="character" w:styleId="Hyperlink">
    <w:name w:val="Hyperlink"/>
    <w:rsid w:val="002B39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@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D5405-F006-4247-A52A-C2ABA5CD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1179</Words>
  <Characters>6372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305</cp:revision>
  <cp:lastPrinted>2020-03-20T17:41:00Z</cp:lastPrinted>
  <dcterms:created xsi:type="dcterms:W3CDTF">2020-03-20T15:15:00Z</dcterms:created>
  <dcterms:modified xsi:type="dcterms:W3CDTF">2020-03-20T18:43:00Z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Canon </vt:lpwstr>
  </property>
  <property fmtid="{D5CDD505-2E9C-101B-9397-08002B2CF9AE}" pid="4" name="LastSaved">
    <vt:filetime>2020-03-20T00:00:00Z</vt:filetime>
  </property>
</Properties>
</file>