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13" w:rsidRDefault="004F3F13" w:rsidP="004F3F13">
      <w:pPr>
        <w:pStyle w:val="Ttulo4"/>
        <w:spacing w:line="360" w:lineRule="auto"/>
        <w:ind w:firstLine="3544"/>
        <w:rPr>
          <w:rFonts w:ascii="Times New Roman" w:hAnsi="Times New Roman" w:cs="Times New Roman"/>
          <w:b/>
          <w:sz w:val="20"/>
          <w:szCs w:val="20"/>
        </w:rPr>
      </w:pPr>
    </w:p>
    <w:p w:rsidR="004F3F13" w:rsidRPr="004F3F13" w:rsidRDefault="004F3F13" w:rsidP="004F3F13">
      <w:pPr>
        <w:pStyle w:val="Ttulo4"/>
        <w:spacing w:line="360" w:lineRule="auto"/>
        <w:ind w:firstLine="3544"/>
        <w:rPr>
          <w:rFonts w:ascii="Tahoma" w:hAnsi="Tahoma" w:cs="Tahoma"/>
          <w:b/>
          <w:color w:val="FF0000"/>
          <w:sz w:val="18"/>
          <w:szCs w:val="18"/>
        </w:rPr>
      </w:pPr>
      <w:r w:rsidRPr="004F3F13">
        <w:rPr>
          <w:rFonts w:ascii="Tahoma" w:hAnsi="Tahoma" w:cs="Tahoma"/>
          <w:b/>
          <w:sz w:val="18"/>
          <w:szCs w:val="18"/>
        </w:rPr>
        <w:t xml:space="preserve">DECRETO Nº </w:t>
      </w:r>
      <w:r>
        <w:rPr>
          <w:rFonts w:ascii="Tahoma" w:hAnsi="Tahoma" w:cs="Tahoma"/>
          <w:b/>
          <w:sz w:val="18"/>
          <w:szCs w:val="18"/>
        </w:rPr>
        <w:t>1005</w:t>
      </w:r>
      <w:r w:rsidRPr="004F3F13">
        <w:rPr>
          <w:rFonts w:ascii="Tahoma" w:hAnsi="Tahoma" w:cs="Tahoma"/>
          <w:b/>
          <w:sz w:val="18"/>
          <w:szCs w:val="18"/>
        </w:rPr>
        <w:t>/2017 – G</w:t>
      </w:r>
      <w:r w:rsidR="00EE7EF7">
        <w:rPr>
          <w:rFonts w:ascii="Tahoma" w:hAnsi="Tahoma" w:cs="Tahoma"/>
          <w:b/>
          <w:sz w:val="18"/>
          <w:szCs w:val="18"/>
        </w:rPr>
        <w:t>M</w:t>
      </w:r>
      <w:r w:rsidRPr="004F3F13">
        <w:rPr>
          <w:rFonts w:ascii="Tahoma" w:hAnsi="Tahoma" w:cs="Tahoma"/>
          <w:b/>
          <w:color w:val="FF0000"/>
          <w:sz w:val="18"/>
          <w:szCs w:val="18"/>
        </w:rPr>
        <w:t xml:space="preserve"> </w:t>
      </w:r>
    </w:p>
    <w:p w:rsidR="004F3F13" w:rsidRPr="004F3F13" w:rsidRDefault="004F3F13" w:rsidP="004F3F13">
      <w:pPr>
        <w:rPr>
          <w:rFonts w:ascii="Tahoma" w:hAnsi="Tahoma" w:cs="Tahoma"/>
          <w:sz w:val="18"/>
          <w:szCs w:val="18"/>
        </w:rPr>
      </w:pPr>
    </w:p>
    <w:p w:rsidR="004F3F13" w:rsidRPr="004F3F13" w:rsidRDefault="004F3F13" w:rsidP="004F3F13">
      <w:pPr>
        <w:suppressAutoHyphens/>
        <w:ind w:firstLine="2432"/>
        <w:jc w:val="both"/>
        <w:rPr>
          <w:rFonts w:ascii="Tahoma" w:hAnsi="Tahoma" w:cs="Tahoma"/>
          <w:sz w:val="18"/>
          <w:szCs w:val="18"/>
        </w:rPr>
      </w:pPr>
    </w:p>
    <w:p w:rsidR="004F3F13" w:rsidRPr="004F3F13" w:rsidRDefault="004F3F13" w:rsidP="004F3F13">
      <w:pPr>
        <w:suppressAutoHyphens/>
        <w:ind w:left="3544"/>
        <w:jc w:val="both"/>
        <w:rPr>
          <w:rFonts w:ascii="Tahoma" w:hAnsi="Tahoma" w:cs="Tahoma"/>
          <w:sz w:val="18"/>
          <w:szCs w:val="18"/>
        </w:rPr>
      </w:pPr>
      <w:r w:rsidRPr="004F3F13">
        <w:rPr>
          <w:rFonts w:ascii="Tahoma" w:hAnsi="Tahoma" w:cs="Tahoma"/>
          <w:color w:val="222222"/>
          <w:sz w:val="18"/>
          <w:szCs w:val="18"/>
        </w:rPr>
        <w:t>Convocada a Plenária Municipal de Saúde</w:t>
      </w:r>
      <w:r>
        <w:rPr>
          <w:color w:val="222222"/>
        </w:rPr>
        <w:t xml:space="preserve"> </w:t>
      </w:r>
      <w:r w:rsidRPr="004F3F13">
        <w:rPr>
          <w:rFonts w:ascii="Tahoma" w:hAnsi="Tahoma" w:cs="Tahoma"/>
          <w:sz w:val="18"/>
          <w:szCs w:val="18"/>
        </w:rPr>
        <w:t>do Município de Quarto Centenário.</w:t>
      </w:r>
    </w:p>
    <w:p w:rsidR="004F3F13" w:rsidRPr="004F3F13" w:rsidRDefault="004F3F13" w:rsidP="004F3F13">
      <w:pPr>
        <w:suppressAutoHyphens/>
        <w:ind w:left="3544"/>
        <w:jc w:val="both"/>
        <w:rPr>
          <w:rFonts w:ascii="Tahoma" w:hAnsi="Tahoma" w:cs="Tahoma"/>
          <w:sz w:val="18"/>
          <w:szCs w:val="18"/>
        </w:rPr>
      </w:pPr>
    </w:p>
    <w:p w:rsidR="004F3F13" w:rsidRPr="004F3F13" w:rsidRDefault="004F3F13" w:rsidP="004F3F13">
      <w:pPr>
        <w:ind w:left="4140"/>
        <w:jc w:val="both"/>
        <w:rPr>
          <w:rFonts w:ascii="Tahoma" w:hAnsi="Tahoma" w:cs="Tahoma"/>
          <w:b/>
          <w:sz w:val="18"/>
          <w:szCs w:val="18"/>
        </w:rPr>
      </w:pPr>
    </w:p>
    <w:p w:rsidR="004F3F13" w:rsidRPr="004F3F13" w:rsidRDefault="004F3F13" w:rsidP="004F3F13">
      <w:pPr>
        <w:pStyle w:val="Recuodecorpodetexto3"/>
        <w:suppressAutoHyphens/>
        <w:spacing w:beforeLines="20" w:after="20"/>
        <w:ind w:firstLine="3544"/>
        <w:rPr>
          <w:rFonts w:ascii="Tahoma" w:hAnsi="Tahoma" w:cs="Tahoma"/>
          <w:sz w:val="18"/>
          <w:szCs w:val="18"/>
        </w:rPr>
      </w:pPr>
      <w:r w:rsidRPr="004F3F13">
        <w:rPr>
          <w:rFonts w:ascii="Tahoma" w:hAnsi="Tahoma" w:cs="Tahoma"/>
          <w:iCs/>
          <w:sz w:val="18"/>
          <w:szCs w:val="18"/>
        </w:rPr>
        <w:t xml:space="preserve">O Senhor </w:t>
      </w:r>
      <w:r w:rsidRPr="004F3F13">
        <w:rPr>
          <w:rFonts w:ascii="Tahoma" w:hAnsi="Tahoma" w:cs="Tahoma"/>
          <w:b/>
          <w:iCs/>
          <w:caps/>
          <w:sz w:val="18"/>
          <w:szCs w:val="18"/>
        </w:rPr>
        <w:t>REINALDO KRACHINSKI</w:t>
      </w:r>
      <w:r w:rsidRPr="004F3F13">
        <w:rPr>
          <w:rFonts w:ascii="Tahoma" w:hAnsi="Tahoma" w:cs="Tahoma"/>
          <w:iCs/>
          <w:sz w:val="18"/>
          <w:szCs w:val="18"/>
        </w:rPr>
        <w:t xml:space="preserve">, Prefeito do Município de Quarto Centenário, Estado do Paraná, no uso de suas atribuições legais </w:t>
      </w:r>
      <w:r w:rsidRPr="004F3F13">
        <w:rPr>
          <w:rFonts w:ascii="Tahoma" w:hAnsi="Tahoma" w:cs="Tahoma"/>
          <w:bCs/>
          <w:sz w:val="18"/>
          <w:szCs w:val="18"/>
        </w:rPr>
        <w:t>e de conformidade com o Artigo 131, Inciso I, alínea “a” da Lei Orgânica do M</w:t>
      </w:r>
      <w:r w:rsidRPr="004F3F13">
        <w:rPr>
          <w:rFonts w:ascii="Tahoma" w:hAnsi="Tahoma" w:cs="Tahoma"/>
          <w:bCs/>
          <w:sz w:val="18"/>
          <w:szCs w:val="18"/>
        </w:rPr>
        <w:t>u</w:t>
      </w:r>
      <w:r w:rsidRPr="004F3F13">
        <w:rPr>
          <w:rFonts w:ascii="Tahoma" w:hAnsi="Tahoma" w:cs="Tahoma"/>
          <w:bCs/>
          <w:sz w:val="18"/>
          <w:szCs w:val="18"/>
        </w:rPr>
        <w:t>nicípio</w:t>
      </w:r>
      <w:r w:rsidRPr="004F3F13">
        <w:rPr>
          <w:rFonts w:ascii="Tahoma" w:hAnsi="Tahoma" w:cs="Tahoma"/>
          <w:iCs/>
          <w:sz w:val="18"/>
          <w:szCs w:val="18"/>
        </w:rPr>
        <w:t xml:space="preserve">, </w:t>
      </w:r>
    </w:p>
    <w:p w:rsidR="004F3F13" w:rsidRPr="004F3F13" w:rsidRDefault="004F3F13" w:rsidP="004F3F13">
      <w:pPr>
        <w:ind w:left="3927" w:hanging="1496"/>
        <w:jc w:val="both"/>
        <w:rPr>
          <w:rFonts w:ascii="Tahoma" w:hAnsi="Tahoma" w:cs="Tahoma"/>
          <w:b/>
          <w:sz w:val="18"/>
          <w:szCs w:val="18"/>
        </w:rPr>
      </w:pPr>
    </w:p>
    <w:p w:rsidR="004F3F13" w:rsidRPr="004F3F13" w:rsidRDefault="004F3F13" w:rsidP="004F3F13">
      <w:pPr>
        <w:ind w:left="3927" w:hanging="1496"/>
        <w:jc w:val="both"/>
        <w:rPr>
          <w:rFonts w:ascii="Tahoma" w:hAnsi="Tahoma" w:cs="Tahoma"/>
          <w:b/>
          <w:sz w:val="18"/>
          <w:szCs w:val="18"/>
        </w:rPr>
      </w:pPr>
    </w:p>
    <w:p w:rsidR="005F3C3B" w:rsidRPr="004F3F13" w:rsidRDefault="005F3C3B" w:rsidP="005F33C2">
      <w:pPr>
        <w:pStyle w:val="NormalWeb"/>
        <w:shd w:val="clear" w:color="auto" w:fill="FFFFFF"/>
        <w:spacing w:line="264" w:lineRule="atLeast"/>
        <w:jc w:val="both"/>
        <w:rPr>
          <w:rFonts w:ascii="Tahoma" w:hAnsi="Tahoma" w:cs="Tahoma"/>
          <w:color w:val="222222"/>
          <w:sz w:val="18"/>
          <w:szCs w:val="18"/>
        </w:rPr>
      </w:pPr>
      <w:r w:rsidRPr="004F3F13">
        <w:rPr>
          <w:rFonts w:ascii="Tahoma" w:hAnsi="Tahoma" w:cs="Tahoma"/>
          <w:color w:val="222222"/>
          <w:sz w:val="18"/>
          <w:szCs w:val="18"/>
        </w:rPr>
        <w:t xml:space="preserve">Considerando que a </w:t>
      </w:r>
      <w:r w:rsidR="00753ADE" w:rsidRPr="004F3F13">
        <w:rPr>
          <w:rFonts w:ascii="Tahoma" w:hAnsi="Tahoma" w:cs="Tahoma"/>
          <w:color w:val="222222"/>
          <w:sz w:val="18"/>
          <w:szCs w:val="18"/>
        </w:rPr>
        <w:t>Plenária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Mu</w:t>
      </w:r>
      <w:r w:rsidR="001A3D9B" w:rsidRPr="004F3F13">
        <w:rPr>
          <w:rFonts w:ascii="Tahoma" w:hAnsi="Tahoma" w:cs="Tahoma"/>
          <w:color w:val="222222"/>
          <w:sz w:val="18"/>
          <w:szCs w:val="18"/>
        </w:rPr>
        <w:t>nicipal de Saúde é fórum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de deliberação da Política de Saúde, segundo disposições da Lei Federal n.º 8.142, de 28 de dezembro de 1990,</w:t>
      </w:r>
    </w:p>
    <w:p w:rsidR="004F3F13" w:rsidRPr="004F3F13" w:rsidRDefault="005F3C3B" w:rsidP="004F3F13">
      <w:pPr>
        <w:pStyle w:val="NormalWeb"/>
        <w:shd w:val="clear" w:color="auto" w:fill="FFFFFF"/>
        <w:spacing w:line="264" w:lineRule="atLeast"/>
        <w:jc w:val="both"/>
        <w:rPr>
          <w:rFonts w:ascii="Tahoma" w:hAnsi="Tahoma" w:cs="Tahoma"/>
          <w:color w:val="222222"/>
          <w:sz w:val="18"/>
          <w:szCs w:val="18"/>
        </w:rPr>
      </w:pPr>
      <w:r w:rsidRPr="004F3F13">
        <w:rPr>
          <w:rFonts w:ascii="Tahoma" w:hAnsi="Tahoma" w:cs="Tahoma"/>
          <w:color w:val="222222"/>
          <w:sz w:val="18"/>
          <w:szCs w:val="18"/>
        </w:rPr>
        <w:t> </w:t>
      </w:r>
    </w:p>
    <w:p w:rsidR="005F3C3B" w:rsidRPr="004F3F13" w:rsidRDefault="005F3C3B" w:rsidP="004F3F13">
      <w:pPr>
        <w:pStyle w:val="NormalWeb"/>
        <w:shd w:val="clear" w:color="auto" w:fill="FFFFFF"/>
        <w:spacing w:line="264" w:lineRule="atLeast"/>
        <w:ind w:left="3544"/>
        <w:jc w:val="both"/>
        <w:rPr>
          <w:rFonts w:ascii="Tahoma" w:hAnsi="Tahoma" w:cs="Tahoma"/>
          <w:b/>
          <w:color w:val="222222"/>
          <w:sz w:val="18"/>
          <w:szCs w:val="18"/>
        </w:rPr>
      </w:pPr>
      <w:r w:rsidRPr="004F3F13">
        <w:rPr>
          <w:rFonts w:ascii="Tahoma" w:hAnsi="Tahoma" w:cs="Tahoma"/>
          <w:b/>
          <w:color w:val="222222"/>
          <w:sz w:val="18"/>
          <w:szCs w:val="18"/>
        </w:rPr>
        <w:t>D E C R E T A:</w:t>
      </w:r>
    </w:p>
    <w:p w:rsidR="004F3F13" w:rsidRPr="004F3F13" w:rsidRDefault="004F3F13" w:rsidP="004F3F13">
      <w:pPr>
        <w:pStyle w:val="NormalWeb"/>
        <w:shd w:val="clear" w:color="auto" w:fill="FFFFFF"/>
        <w:spacing w:line="264" w:lineRule="atLeast"/>
        <w:ind w:left="3544" w:firstLine="3544"/>
        <w:jc w:val="both"/>
        <w:rPr>
          <w:rFonts w:ascii="Tahoma" w:hAnsi="Tahoma" w:cs="Tahoma"/>
          <w:color w:val="222222"/>
          <w:sz w:val="18"/>
          <w:szCs w:val="18"/>
        </w:rPr>
      </w:pPr>
    </w:p>
    <w:p w:rsidR="005F3C3B" w:rsidRPr="004F3F13" w:rsidRDefault="005F3C3B" w:rsidP="005F33C2">
      <w:pPr>
        <w:pStyle w:val="NormalWeb"/>
        <w:shd w:val="clear" w:color="auto" w:fill="FFFFFF"/>
        <w:spacing w:line="264" w:lineRule="atLeast"/>
        <w:jc w:val="both"/>
        <w:rPr>
          <w:rFonts w:ascii="Tahoma" w:hAnsi="Tahoma" w:cs="Tahoma"/>
          <w:color w:val="222222"/>
          <w:sz w:val="18"/>
          <w:szCs w:val="18"/>
        </w:rPr>
      </w:pPr>
      <w:r w:rsidRPr="004F3F13">
        <w:rPr>
          <w:rFonts w:ascii="Tahoma" w:hAnsi="Tahoma" w:cs="Tahoma"/>
          <w:b/>
          <w:color w:val="222222"/>
          <w:sz w:val="18"/>
          <w:szCs w:val="18"/>
        </w:rPr>
        <w:t> Art. 1º.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Fica convocada a </w:t>
      </w:r>
      <w:r w:rsidR="00753ADE" w:rsidRPr="004F3F13">
        <w:rPr>
          <w:rFonts w:ascii="Tahoma" w:hAnsi="Tahoma" w:cs="Tahoma"/>
          <w:color w:val="222222"/>
          <w:sz w:val="18"/>
          <w:szCs w:val="18"/>
        </w:rPr>
        <w:t>Plenária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Municipal de Saúde, a realizar-se no dia </w:t>
      </w:r>
      <w:r w:rsidR="00753ADE" w:rsidRPr="004F3F13">
        <w:rPr>
          <w:rFonts w:ascii="Tahoma" w:hAnsi="Tahoma" w:cs="Tahoma"/>
          <w:color w:val="222222"/>
          <w:sz w:val="18"/>
          <w:szCs w:val="18"/>
        </w:rPr>
        <w:t>28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de </w:t>
      </w:r>
      <w:r w:rsidR="00753ADE" w:rsidRPr="004F3F13">
        <w:rPr>
          <w:rFonts w:ascii="Tahoma" w:hAnsi="Tahoma" w:cs="Tahoma"/>
          <w:color w:val="222222"/>
          <w:sz w:val="18"/>
          <w:szCs w:val="18"/>
        </w:rPr>
        <w:t>Julho de 2017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, das </w:t>
      </w:r>
      <w:proofErr w:type="gramStart"/>
      <w:r w:rsidRPr="004F3F13">
        <w:rPr>
          <w:rFonts w:ascii="Tahoma" w:hAnsi="Tahoma" w:cs="Tahoma"/>
          <w:color w:val="222222"/>
          <w:sz w:val="18"/>
          <w:szCs w:val="18"/>
        </w:rPr>
        <w:t>13:00</w:t>
      </w:r>
      <w:proofErr w:type="gramEnd"/>
      <w:r w:rsidRPr="004F3F13">
        <w:rPr>
          <w:rFonts w:ascii="Tahoma" w:hAnsi="Tahoma" w:cs="Tahoma"/>
          <w:color w:val="222222"/>
          <w:sz w:val="18"/>
          <w:szCs w:val="18"/>
        </w:rPr>
        <w:t xml:space="preserve"> às 17:00 horas, no Centro Cultural José </w:t>
      </w:r>
      <w:proofErr w:type="spellStart"/>
      <w:r w:rsidRPr="004F3F13">
        <w:rPr>
          <w:rFonts w:ascii="Tahoma" w:hAnsi="Tahoma" w:cs="Tahoma"/>
          <w:color w:val="222222"/>
          <w:sz w:val="18"/>
          <w:szCs w:val="18"/>
        </w:rPr>
        <w:t>Apoloni</w:t>
      </w:r>
      <w:proofErr w:type="spellEnd"/>
      <w:r w:rsidRPr="004F3F13">
        <w:rPr>
          <w:rFonts w:ascii="Tahoma" w:hAnsi="Tahoma" w:cs="Tahoma"/>
          <w:color w:val="222222"/>
          <w:sz w:val="18"/>
          <w:szCs w:val="18"/>
        </w:rPr>
        <w:t>, localizada na AV. Paraná, s/n, no Bairro Centro.</w:t>
      </w:r>
    </w:p>
    <w:p w:rsidR="005F3C3B" w:rsidRPr="004F3F13" w:rsidRDefault="005F3C3B" w:rsidP="005F33C2">
      <w:pPr>
        <w:pStyle w:val="NormalWeb"/>
        <w:shd w:val="clear" w:color="auto" w:fill="FFFFFF"/>
        <w:spacing w:line="264" w:lineRule="atLeast"/>
        <w:jc w:val="both"/>
        <w:rPr>
          <w:rFonts w:ascii="Tahoma" w:hAnsi="Tahoma" w:cs="Tahoma"/>
          <w:color w:val="222222"/>
          <w:sz w:val="18"/>
          <w:szCs w:val="18"/>
        </w:rPr>
      </w:pPr>
      <w:r w:rsidRPr="004F3F13">
        <w:rPr>
          <w:rFonts w:ascii="Tahoma" w:hAnsi="Tahoma" w:cs="Tahoma"/>
          <w:b/>
          <w:color w:val="222222"/>
          <w:sz w:val="18"/>
          <w:szCs w:val="18"/>
        </w:rPr>
        <w:t>Art. 2º.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A </w:t>
      </w:r>
      <w:r w:rsidR="00753ADE" w:rsidRPr="004F3F13">
        <w:rPr>
          <w:rFonts w:ascii="Tahoma" w:hAnsi="Tahoma" w:cs="Tahoma"/>
          <w:color w:val="222222"/>
          <w:sz w:val="18"/>
          <w:szCs w:val="18"/>
        </w:rPr>
        <w:t>Plenária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Municipal de Saúde terá como tema central: "</w:t>
      </w:r>
      <w:r w:rsidR="007000E9" w:rsidRPr="004F3F13">
        <w:rPr>
          <w:rFonts w:ascii="Tahoma" w:hAnsi="Tahoma" w:cs="Tahoma"/>
          <w:color w:val="222222"/>
          <w:sz w:val="18"/>
          <w:szCs w:val="18"/>
        </w:rPr>
        <w:t>Os desafios da Saúde pública em Município de pequeno porte</w:t>
      </w:r>
      <w:r w:rsidR="00557583" w:rsidRPr="004F3F13">
        <w:rPr>
          <w:rFonts w:ascii="Tahoma" w:hAnsi="Tahoma" w:cs="Tahoma"/>
          <w:color w:val="222222"/>
          <w:sz w:val="18"/>
          <w:szCs w:val="18"/>
        </w:rPr>
        <w:t>”</w:t>
      </w:r>
      <w:r w:rsidR="001A3D9B" w:rsidRPr="004F3F13">
        <w:rPr>
          <w:rFonts w:ascii="Tahoma" w:hAnsi="Tahoma" w:cs="Tahoma"/>
          <w:color w:val="222222"/>
          <w:sz w:val="18"/>
          <w:szCs w:val="18"/>
        </w:rPr>
        <w:t>.</w:t>
      </w:r>
    </w:p>
    <w:p w:rsidR="005F3C3B" w:rsidRPr="004F3F13" w:rsidRDefault="005F3C3B" w:rsidP="005F33C2">
      <w:pPr>
        <w:pStyle w:val="NormalWeb"/>
        <w:shd w:val="clear" w:color="auto" w:fill="FFFFFF"/>
        <w:spacing w:line="264" w:lineRule="atLeast"/>
        <w:jc w:val="both"/>
        <w:rPr>
          <w:rFonts w:ascii="Tahoma" w:hAnsi="Tahoma" w:cs="Tahoma"/>
          <w:color w:val="222222"/>
          <w:sz w:val="18"/>
          <w:szCs w:val="18"/>
        </w:rPr>
      </w:pPr>
      <w:r w:rsidRPr="004F3F13">
        <w:rPr>
          <w:rFonts w:ascii="Tahoma" w:hAnsi="Tahoma" w:cs="Tahoma"/>
          <w:b/>
          <w:color w:val="222222"/>
          <w:sz w:val="18"/>
          <w:szCs w:val="18"/>
        </w:rPr>
        <w:t>Art. 3º.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A </w:t>
      </w:r>
      <w:r w:rsidR="00C64D2D" w:rsidRPr="004F3F13">
        <w:rPr>
          <w:rFonts w:ascii="Tahoma" w:hAnsi="Tahoma" w:cs="Tahoma"/>
          <w:color w:val="222222"/>
          <w:sz w:val="18"/>
          <w:szCs w:val="18"/>
        </w:rPr>
        <w:t>Plenári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a será presidida pelo </w:t>
      </w:r>
      <w:r w:rsidR="00C64D2D" w:rsidRPr="004F3F13">
        <w:rPr>
          <w:rFonts w:ascii="Tahoma" w:hAnsi="Tahoma" w:cs="Tahoma"/>
          <w:color w:val="222222"/>
          <w:sz w:val="18"/>
          <w:szCs w:val="18"/>
        </w:rPr>
        <w:t>Presidente do Conselho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Municipal de Saúde e pelo </w:t>
      </w:r>
      <w:r w:rsidR="001A3D9B" w:rsidRPr="004F3F13">
        <w:rPr>
          <w:rFonts w:ascii="Tahoma" w:hAnsi="Tahoma" w:cs="Tahoma"/>
          <w:color w:val="222222"/>
          <w:sz w:val="18"/>
          <w:szCs w:val="18"/>
        </w:rPr>
        <w:t>Secretário Municipal de Saúde</w:t>
      </w:r>
      <w:r w:rsidRPr="004F3F13">
        <w:rPr>
          <w:rFonts w:ascii="Tahoma" w:hAnsi="Tahoma" w:cs="Tahoma"/>
          <w:color w:val="222222"/>
          <w:sz w:val="18"/>
          <w:szCs w:val="18"/>
        </w:rPr>
        <w:t>.</w:t>
      </w:r>
    </w:p>
    <w:p w:rsidR="005F3C3B" w:rsidRPr="004F3F13" w:rsidRDefault="005F3C3B" w:rsidP="005F33C2">
      <w:pPr>
        <w:pStyle w:val="NormalWeb"/>
        <w:shd w:val="clear" w:color="auto" w:fill="FFFFFF"/>
        <w:spacing w:line="264" w:lineRule="atLeast"/>
        <w:jc w:val="both"/>
        <w:rPr>
          <w:rFonts w:ascii="Tahoma" w:hAnsi="Tahoma" w:cs="Tahoma"/>
          <w:color w:val="222222"/>
          <w:sz w:val="18"/>
          <w:szCs w:val="18"/>
        </w:rPr>
      </w:pPr>
      <w:r w:rsidRPr="004F3F13">
        <w:rPr>
          <w:rFonts w:ascii="Tahoma" w:hAnsi="Tahoma" w:cs="Tahoma"/>
          <w:b/>
          <w:color w:val="222222"/>
          <w:sz w:val="18"/>
          <w:szCs w:val="18"/>
        </w:rPr>
        <w:t>Art. 4º.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As normas de organização e funcionamento da </w:t>
      </w:r>
      <w:r w:rsidR="00753ADE" w:rsidRPr="004F3F13">
        <w:rPr>
          <w:rFonts w:ascii="Tahoma" w:hAnsi="Tahoma" w:cs="Tahoma"/>
          <w:color w:val="222222"/>
          <w:sz w:val="18"/>
          <w:szCs w:val="18"/>
        </w:rPr>
        <w:t>Plenária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serão </w:t>
      </w:r>
      <w:proofErr w:type="gramStart"/>
      <w:r w:rsidRPr="004F3F13">
        <w:rPr>
          <w:rFonts w:ascii="Tahoma" w:hAnsi="Tahoma" w:cs="Tahoma"/>
          <w:color w:val="222222"/>
          <w:sz w:val="18"/>
          <w:szCs w:val="18"/>
        </w:rPr>
        <w:t xml:space="preserve">expedidas em </w:t>
      </w:r>
      <w:r w:rsidR="00557583" w:rsidRPr="004F3F13">
        <w:rPr>
          <w:rFonts w:ascii="Tahoma" w:hAnsi="Tahoma" w:cs="Tahoma"/>
          <w:color w:val="222222"/>
          <w:sz w:val="18"/>
          <w:szCs w:val="18"/>
        </w:rPr>
        <w:t>Portaria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da Secretaria Municipal de Saúde e fundamentada em Regimento Interno próprio</w:t>
      </w:r>
      <w:proofErr w:type="gramEnd"/>
      <w:r w:rsidRPr="004F3F13">
        <w:rPr>
          <w:rFonts w:ascii="Tahoma" w:hAnsi="Tahoma" w:cs="Tahoma"/>
          <w:color w:val="222222"/>
          <w:sz w:val="18"/>
          <w:szCs w:val="18"/>
        </w:rPr>
        <w:t>.</w:t>
      </w:r>
    </w:p>
    <w:p w:rsidR="005F3C3B" w:rsidRPr="004F3F13" w:rsidRDefault="005F3C3B" w:rsidP="005F33C2">
      <w:pPr>
        <w:pStyle w:val="NormalWeb"/>
        <w:shd w:val="clear" w:color="auto" w:fill="FFFFFF"/>
        <w:spacing w:line="264" w:lineRule="atLeast"/>
        <w:jc w:val="both"/>
        <w:rPr>
          <w:rFonts w:ascii="Tahoma" w:hAnsi="Tahoma" w:cs="Tahoma"/>
          <w:color w:val="222222"/>
          <w:sz w:val="18"/>
          <w:szCs w:val="18"/>
        </w:rPr>
      </w:pPr>
      <w:r w:rsidRPr="004F3F13">
        <w:rPr>
          <w:rFonts w:ascii="Tahoma" w:hAnsi="Tahoma" w:cs="Tahoma"/>
          <w:b/>
          <w:color w:val="222222"/>
          <w:sz w:val="18"/>
          <w:szCs w:val="18"/>
        </w:rPr>
        <w:t>Art. 5º.</w:t>
      </w:r>
      <w:r w:rsidRPr="004F3F13">
        <w:rPr>
          <w:rFonts w:ascii="Tahoma" w:hAnsi="Tahoma" w:cs="Tahoma"/>
          <w:color w:val="222222"/>
          <w:sz w:val="18"/>
          <w:szCs w:val="18"/>
        </w:rPr>
        <w:t xml:space="preserve"> Este decreto entrará em vigor na data de sua publicação, revogadas as disposições em contrário.</w:t>
      </w:r>
    </w:p>
    <w:p w:rsidR="004F3F13" w:rsidRPr="004F3F13" w:rsidRDefault="004F3F13" w:rsidP="004F3F13">
      <w:pPr>
        <w:pStyle w:val="Ttulo1"/>
        <w:rPr>
          <w:rFonts w:ascii="Tahoma" w:hAnsi="Tahoma" w:cs="Tahoma"/>
          <w:color w:val="000000" w:themeColor="text1"/>
          <w:sz w:val="18"/>
          <w:szCs w:val="18"/>
        </w:rPr>
      </w:pPr>
      <w:r w:rsidRPr="004F3F13">
        <w:rPr>
          <w:rFonts w:ascii="Tahoma" w:hAnsi="Tahoma" w:cs="Tahoma"/>
          <w:sz w:val="18"/>
          <w:szCs w:val="18"/>
        </w:rPr>
        <w:t xml:space="preserve">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4F3F13">
        <w:rPr>
          <w:rFonts w:ascii="Tahoma" w:hAnsi="Tahoma" w:cs="Tahoma"/>
          <w:color w:val="000000" w:themeColor="text1"/>
          <w:sz w:val="18"/>
          <w:szCs w:val="18"/>
        </w:rPr>
        <w:t>PAÇO MUNICIPAL “29 DE ABRIL”</w:t>
      </w:r>
    </w:p>
    <w:p w:rsidR="004F3F13" w:rsidRPr="004F3F13" w:rsidRDefault="004F3F13" w:rsidP="004F3F13">
      <w:pPr>
        <w:jc w:val="center"/>
        <w:rPr>
          <w:rFonts w:ascii="Tahoma" w:hAnsi="Tahoma" w:cs="Tahoma"/>
          <w:sz w:val="18"/>
          <w:szCs w:val="18"/>
        </w:rPr>
      </w:pPr>
      <w:r w:rsidRPr="004F3F13">
        <w:rPr>
          <w:rFonts w:ascii="Tahoma" w:hAnsi="Tahoma" w:cs="Tahoma"/>
          <w:sz w:val="18"/>
          <w:szCs w:val="18"/>
        </w:rPr>
        <w:t>Quarto Centenário - Paraná, 29 de junho de 2017.</w:t>
      </w:r>
    </w:p>
    <w:p w:rsidR="004F3F13" w:rsidRPr="004F3F13" w:rsidRDefault="004F3F13" w:rsidP="004F3F13">
      <w:pPr>
        <w:pStyle w:val="Ttulo"/>
        <w:ind w:left="2160"/>
        <w:jc w:val="both"/>
        <w:rPr>
          <w:rFonts w:ascii="Tahoma" w:hAnsi="Tahoma" w:cs="Tahoma"/>
          <w:b w:val="0"/>
          <w:sz w:val="18"/>
          <w:szCs w:val="18"/>
        </w:rPr>
      </w:pPr>
    </w:p>
    <w:p w:rsidR="004F3F13" w:rsidRPr="004F3F13" w:rsidRDefault="004F3F13" w:rsidP="004F3F13">
      <w:pPr>
        <w:pStyle w:val="Ttulo"/>
        <w:ind w:left="2160"/>
        <w:jc w:val="both"/>
        <w:rPr>
          <w:rFonts w:ascii="Tahoma" w:hAnsi="Tahoma" w:cs="Tahoma"/>
          <w:b w:val="0"/>
          <w:sz w:val="18"/>
          <w:szCs w:val="18"/>
        </w:rPr>
      </w:pPr>
    </w:p>
    <w:p w:rsidR="004F3F13" w:rsidRDefault="004F3F13" w:rsidP="004F3F13">
      <w:pPr>
        <w:pStyle w:val="Ttulo"/>
        <w:ind w:left="2160"/>
        <w:jc w:val="both"/>
        <w:rPr>
          <w:rFonts w:ascii="Tahoma" w:hAnsi="Tahoma" w:cs="Tahoma"/>
          <w:b w:val="0"/>
          <w:sz w:val="18"/>
          <w:szCs w:val="18"/>
        </w:rPr>
      </w:pPr>
    </w:p>
    <w:p w:rsidR="004F3F13" w:rsidRPr="004F3F13" w:rsidRDefault="004F3F13" w:rsidP="004F3F13">
      <w:pPr>
        <w:pStyle w:val="Ttulo"/>
        <w:ind w:left="2160"/>
        <w:jc w:val="both"/>
        <w:rPr>
          <w:rFonts w:ascii="Tahoma" w:hAnsi="Tahoma" w:cs="Tahoma"/>
          <w:b w:val="0"/>
          <w:sz w:val="18"/>
          <w:szCs w:val="18"/>
        </w:rPr>
      </w:pPr>
    </w:p>
    <w:p w:rsidR="004F3F13" w:rsidRPr="004F3F13" w:rsidRDefault="004F3F13" w:rsidP="004F3F13">
      <w:pPr>
        <w:pStyle w:val="Ttulo"/>
        <w:rPr>
          <w:rFonts w:ascii="Tahoma" w:hAnsi="Tahoma" w:cs="Tahoma"/>
          <w:sz w:val="18"/>
          <w:szCs w:val="18"/>
        </w:rPr>
      </w:pPr>
      <w:r w:rsidRPr="004F3F13">
        <w:rPr>
          <w:rFonts w:ascii="Tahoma" w:hAnsi="Tahoma" w:cs="Tahoma"/>
          <w:sz w:val="18"/>
          <w:szCs w:val="18"/>
        </w:rPr>
        <w:t>REINALDO KRACHINSKI</w:t>
      </w:r>
    </w:p>
    <w:p w:rsidR="005F3C3B" w:rsidRPr="004F3F13" w:rsidRDefault="004F3F13" w:rsidP="004F3F13">
      <w:pPr>
        <w:pStyle w:val="Ttulo"/>
        <w:rPr>
          <w:rFonts w:ascii="Tahoma" w:hAnsi="Tahoma" w:cs="Tahoma"/>
          <w:sz w:val="18"/>
          <w:szCs w:val="18"/>
        </w:rPr>
      </w:pPr>
      <w:r w:rsidRPr="004F3F13">
        <w:rPr>
          <w:rFonts w:ascii="Tahoma" w:hAnsi="Tahoma" w:cs="Tahoma"/>
          <w:b w:val="0"/>
          <w:sz w:val="18"/>
          <w:szCs w:val="18"/>
        </w:rPr>
        <w:t>Prefeito Municipal</w:t>
      </w:r>
    </w:p>
    <w:sectPr w:rsidR="005F3C3B" w:rsidRPr="004F3F13" w:rsidSect="004F3F13">
      <w:headerReference w:type="default" r:id="rId6"/>
      <w:footerReference w:type="default" r:id="rId7"/>
      <w:pgSz w:w="11906" w:h="16838"/>
      <w:pgMar w:top="718" w:right="1133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B1" w:rsidRDefault="001E72B1">
      <w:r>
        <w:separator/>
      </w:r>
    </w:p>
  </w:endnote>
  <w:endnote w:type="continuationSeparator" w:id="1">
    <w:p w:rsidR="001E72B1" w:rsidRDefault="001E7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08" w:rsidRPr="00931D6A" w:rsidRDefault="004D2708" w:rsidP="004D2708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931D6A">
      <w:rPr>
        <w:rFonts w:ascii="Tahoma" w:hAnsi="Tahoma" w:cs="Tahoma"/>
        <w:b/>
        <w:sz w:val="18"/>
        <w:szCs w:val="18"/>
      </w:rPr>
      <w:t>Hemerson</w:t>
    </w:r>
    <w:proofErr w:type="spellEnd"/>
    <w:r w:rsidRPr="00931D6A">
      <w:rPr>
        <w:rFonts w:ascii="Tahoma" w:hAnsi="Tahoma" w:cs="Tahoma"/>
        <w:b/>
        <w:sz w:val="18"/>
        <w:szCs w:val="18"/>
      </w:rPr>
      <w:t xml:space="preserve"> Siqueira e Silva, 594, Centro – CEP: 87.365-000 – Tel. (44) 3546-1109</w:t>
    </w:r>
  </w:p>
  <w:p w:rsidR="004D2708" w:rsidRPr="00931D6A" w:rsidRDefault="004D2708" w:rsidP="004D2708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b/>
          <w:sz w:val="18"/>
          <w:szCs w:val="18"/>
        </w:rPr>
        <w:t>pm@quartocentenario.pr.gov.br</w:t>
      </w:r>
    </w:hyperlink>
  </w:p>
  <w:p w:rsidR="004D2708" w:rsidRDefault="004D27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B1" w:rsidRDefault="001E72B1">
      <w:r>
        <w:separator/>
      </w:r>
    </w:p>
  </w:footnote>
  <w:footnote w:type="continuationSeparator" w:id="1">
    <w:p w:rsidR="001E72B1" w:rsidRDefault="001E7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08" w:rsidRPr="009C4D6F" w:rsidRDefault="004D2708" w:rsidP="004D2708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D2708" w:rsidRPr="009C4D6F" w:rsidRDefault="004D2708" w:rsidP="004D2708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D2708" w:rsidRDefault="004D2708" w:rsidP="004D2708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</w:rPr>
      <w:drawing>
        <wp:inline distT="0" distB="0" distL="0" distR="0">
          <wp:extent cx="890270" cy="800100"/>
          <wp:effectExtent l="19050" t="0" r="508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2708" w:rsidRPr="00AB2FDE" w:rsidRDefault="004D2708" w:rsidP="004D2708">
    <w:pPr>
      <w:tabs>
        <w:tab w:val="left" w:pos="927"/>
      </w:tabs>
      <w:ind w:left="-180" w:right="-288" w:firstLine="180"/>
      <w:rPr>
        <w:rFonts w:ascii="Tahoma" w:hAnsi="Tahoma" w:cs="Tahoma"/>
        <w:b/>
        <w:bCs/>
        <w:spacing w:val="32"/>
        <w:sz w:val="30"/>
        <w:szCs w:val="30"/>
      </w:rPr>
    </w:pPr>
    <w:r>
      <w:rPr>
        <w:rFonts w:ascii="Tahoma" w:hAnsi="Tahoma" w:cs="Tahoma"/>
        <w:b/>
        <w:bCs/>
        <w:spacing w:val="32"/>
        <w:sz w:val="30"/>
        <w:szCs w:val="30"/>
      </w:rPr>
      <w:t xml:space="preserve">    </w:t>
    </w: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4D2708" w:rsidRPr="007468F1" w:rsidRDefault="004D2708" w:rsidP="004D2708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4D2708" w:rsidRPr="007468F1" w:rsidRDefault="004D2708" w:rsidP="004D2708">
    <w:pPr>
      <w:ind w:left="-180" w:right="-288"/>
      <w:jc w:val="center"/>
      <w:rPr>
        <w:rFonts w:ascii="Tahoma" w:hAnsi="Tahoma" w:cs="Tahoma"/>
        <w:sz w:val="18"/>
        <w:szCs w:val="18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4D2708" w:rsidRDefault="004D27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5F3C3B"/>
    <w:rsid w:val="00045714"/>
    <w:rsid w:val="00135F2D"/>
    <w:rsid w:val="001A3D9B"/>
    <w:rsid w:val="001D2600"/>
    <w:rsid w:val="001E72B1"/>
    <w:rsid w:val="004D2708"/>
    <w:rsid w:val="004F3F13"/>
    <w:rsid w:val="00557583"/>
    <w:rsid w:val="005F33C2"/>
    <w:rsid w:val="005F3C3B"/>
    <w:rsid w:val="007000E9"/>
    <w:rsid w:val="00753ADE"/>
    <w:rsid w:val="00772376"/>
    <w:rsid w:val="00B6088E"/>
    <w:rsid w:val="00C64D2D"/>
    <w:rsid w:val="00E830B6"/>
    <w:rsid w:val="00EE1ADF"/>
    <w:rsid w:val="00EE7EF7"/>
    <w:rsid w:val="00E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3C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F3F13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F3C3B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5F3C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F3C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708"/>
    <w:rPr>
      <w:sz w:val="24"/>
      <w:szCs w:val="24"/>
    </w:rPr>
  </w:style>
  <w:style w:type="paragraph" w:styleId="Textodebalo">
    <w:name w:val="Balloon Text"/>
    <w:basedOn w:val="Normal"/>
    <w:link w:val="TextodebaloChar"/>
    <w:rsid w:val="004D27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D2708"/>
    <w:rPr>
      <w:rFonts w:ascii="Tahoma" w:hAnsi="Tahoma" w:cs="Tahoma"/>
      <w:sz w:val="16"/>
      <w:szCs w:val="16"/>
    </w:rPr>
  </w:style>
  <w:style w:type="character" w:styleId="Hyperlink">
    <w:name w:val="Hyperlink"/>
    <w:rsid w:val="004D2708"/>
    <w:rPr>
      <w:color w:val="0000FF"/>
      <w:u w:val="single"/>
    </w:rPr>
  </w:style>
  <w:style w:type="character" w:customStyle="1" w:styleId="RodapChar">
    <w:name w:val="Rodapé Char"/>
    <w:link w:val="Rodap"/>
    <w:uiPriority w:val="99"/>
    <w:locked/>
    <w:rsid w:val="004D2708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4F3F13"/>
    <w:rPr>
      <w:rFonts w:ascii="Arial" w:hAnsi="Arial" w:cs="Arial"/>
      <w:sz w:val="40"/>
      <w:szCs w:val="24"/>
    </w:rPr>
  </w:style>
  <w:style w:type="paragraph" w:styleId="Recuodecorpodetexto3">
    <w:name w:val="Body Text Indent 3"/>
    <w:basedOn w:val="Normal"/>
    <w:link w:val="Recuodecorpodetexto3Char"/>
    <w:rsid w:val="004F3F13"/>
    <w:pPr>
      <w:widowControl w:val="0"/>
      <w:ind w:right="4" w:firstLine="1701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4F3F13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F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link w:val="TtuloChar"/>
    <w:qFormat/>
    <w:rsid w:val="004F3F13"/>
    <w:pPr>
      <w:jc w:val="center"/>
    </w:pPr>
    <w:rPr>
      <w:rFonts w:ascii="Arial Narrow" w:hAnsi="Arial Narrow"/>
      <w:b/>
      <w:bCs/>
      <w:sz w:val="26"/>
      <w:szCs w:val="20"/>
    </w:rPr>
  </w:style>
  <w:style w:type="character" w:customStyle="1" w:styleId="TtuloChar">
    <w:name w:val="Título Char"/>
    <w:basedOn w:val="Fontepargpadro"/>
    <w:link w:val="Ttulo"/>
    <w:rsid w:val="004F3F13"/>
    <w:rPr>
      <w:rFonts w:ascii="Arial Narrow" w:hAnsi="Arial Narrow"/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, DE 08 DE MAIO DE 2015</vt:lpstr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, DE 08 DE MAIO DE 2015</dc:title>
  <dc:creator>*</dc:creator>
  <cp:lastModifiedBy>user</cp:lastModifiedBy>
  <cp:revision>23</cp:revision>
  <dcterms:created xsi:type="dcterms:W3CDTF">2017-06-29T14:43:00Z</dcterms:created>
  <dcterms:modified xsi:type="dcterms:W3CDTF">2017-06-29T16:41:00Z</dcterms:modified>
</cp:coreProperties>
</file>