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AE" w:rsidRPr="006F4E7A" w:rsidRDefault="000968AE" w:rsidP="000968AE">
      <w:pPr>
        <w:pStyle w:val="Ttulo4"/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       </w:t>
      </w:r>
      <w:r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DECRETO Nº </w:t>
      </w:r>
      <w:r w:rsidR="00FB254E">
        <w:rPr>
          <w:rFonts w:ascii="Times New Roman" w:hAnsi="Times New Roman" w:cs="Times New Roman"/>
          <w:i w:val="0"/>
          <w:color w:val="auto"/>
          <w:sz w:val="22"/>
          <w:szCs w:val="22"/>
        </w:rPr>
        <w:t>786</w:t>
      </w:r>
      <w:r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/2013 – GAPRE </w:t>
      </w:r>
    </w:p>
    <w:p w:rsidR="000968AE" w:rsidRPr="006F4E7A" w:rsidRDefault="000968AE" w:rsidP="000968AE">
      <w:pPr>
        <w:pStyle w:val="Ttulo"/>
        <w:spacing w:line="360" w:lineRule="auto"/>
        <w:ind w:left="3366"/>
        <w:jc w:val="both"/>
        <w:rPr>
          <w:b w:val="0"/>
          <w:sz w:val="22"/>
          <w:szCs w:val="22"/>
        </w:rPr>
      </w:pPr>
    </w:p>
    <w:p w:rsidR="000968AE" w:rsidRPr="000B69F8" w:rsidRDefault="000968AE" w:rsidP="000968AE">
      <w:pPr>
        <w:pStyle w:val="Recuodecorpodetexto2"/>
        <w:suppressAutoHyphens/>
        <w:spacing w:line="240" w:lineRule="auto"/>
        <w:ind w:left="2807"/>
        <w:jc w:val="both"/>
        <w:rPr>
          <w:b/>
          <w:sz w:val="22"/>
          <w:szCs w:val="22"/>
        </w:rPr>
      </w:pPr>
      <w:r>
        <w:rPr>
          <w:sz w:val="22"/>
          <w:szCs w:val="22"/>
        </w:rPr>
        <w:t>Dispõe sobre a abertura de Crédito Especial, no orçamento vigente e dá outras providências.</w:t>
      </w:r>
    </w:p>
    <w:p w:rsidR="000968AE" w:rsidRPr="000B69F8" w:rsidRDefault="000968AE" w:rsidP="000968AE">
      <w:pPr>
        <w:pStyle w:val="Recuodecorpodetexto"/>
        <w:ind w:left="2805"/>
        <w:rPr>
          <w:sz w:val="22"/>
          <w:szCs w:val="22"/>
        </w:rPr>
      </w:pPr>
    </w:p>
    <w:p w:rsidR="000968AE" w:rsidRDefault="000968AE" w:rsidP="000968AE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 Artigo 131, inciso I, alínea “a” da Lei Orgânica do Município, </w:t>
      </w:r>
      <w:r w:rsidRPr="00D4380E">
        <w:rPr>
          <w:sz w:val="22"/>
          <w:szCs w:val="22"/>
        </w:rPr>
        <w:t xml:space="preserve">e de conformidade com que dispõe na Lei Municipal nº </w:t>
      </w:r>
      <w:r>
        <w:rPr>
          <w:sz w:val="22"/>
          <w:szCs w:val="22"/>
        </w:rPr>
        <w:t>468/2013.</w:t>
      </w:r>
    </w:p>
    <w:p w:rsidR="000968AE" w:rsidRPr="000B69F8" w:rsidRDefault="000968AE" w:rsidP="000968AE">
      <w:pPr>
        <w:ind w:firstLine="2835"/>
        <w:jc w:val="both"/>
        <w:rPr>
          <w:sz w:val="22"/>
          <w:szCs w:val="22"/>
        </w:rPr>
      </w:pPr>
    </w:p>
    <w:p w:rsidR="000968AE" w:rsidRPr="00731D4F" w:rsidRDefault="000968AE" w:rsidP="000968AE">
      <w:pPr>
        <w:ind w:left="2805"/>
        <w:rPr>
          <w:bCs/>
          <w:sz w:val="28"/>
          <w:szCs w:val="28"/>
        </w:rPr>
      </w:pPr>
      <w:r w:rsidRPr="000B69F8">
        <w:rPr>
          <w:b/>
          <w:sz w:val="22"/>
          <w:szCs w:val="22"/>
        </w:rPr>
        <w:t>DECRETA:</w:t>
      </w:r>
    </w:p>
    <w:p w:rsidR="000968AE" w:rsidRDefault="000968AE" w:rsidP="000968AE">
      <w:pPr>
        <w:pStyle w:val="Ttulo1"/>
        <w:tabs>
          <w:tab w:val="left" w:pos="0"/>
        </w:tabs>
        <w:spacing w:line="200" w:lineRule="atLeast"/>
        <w:jc w:val="both"/>
        <w:rPr>
          <w:b w:val="0"/>
          <w:bCs/>
          <w:szCs w:val="24"/>
        </w:rPr>
      </w:pPr>
      <w:r>
        <w:rPr>
          <w:b w:val="0"/>
          <w:szCs w:val="24"/>
        </w:rPr>
        <w:t>Art. 1</w:t>
      </w:r>
      <w:r w:rsidRPr="00731D4F">
        <w:rPr>
          <w:b w:val="0"/>
          <w:szCs w:val="24"/>
        </w:rPr>
        <w:t xml:space="preserve">º Fica o Executivo </w:t>
      </w:r>
      <w:r>
        <w:rPr>
          <w:b w:val="0"/>
          <w:szCs w:val="24"/>
        </w:rPr>
        <w:t>autorizado a abrir no orçamento de 2013,</w:t>
      </w:r>
      <w:r w:rsidRPr="00731D4F">
        <w:rPr>
          <w:b w:val="0"/>
          <w:szCs w:val="24"/>
        </w:rPr>
        <w:t xml:space="preserve"> um crédito </w:t>
      </w:r>
      <w:r>
        <w:rPr>
          <w:b w:val="0"/>
          <w:iCs/>
          <w:szCs w:val="24"/>
        </w:rPr>
        <w:t>especial</w:t>
      </w:r>
      <w:r w:rsidRPr="00731D4F">
        <w:rPr>
          <w:b w:val="0"/>
          <w:iCs/>
          <w:szCs w:val="24"/>
        </w:rPr>
        <w:t xml:space="preserve"> no valor de R$ </w:t>
      </w:r>
      <w:r>
        <w:rPr>
          <w:b w:val="0"/>
          <w:iCs/>
          <w:szCs w:val="24"/>
        </w:rPr>
        <w:t xml:space="preserve">300.000,00 </w:t>
      </w:r>
      <w:r w:rsidRPr="00731D4F">
        <w:rPr>
          <w:b w:val="0"/>
          <w:iCs/>
          <w:szCs w:val="24"/>
        </w:rPr>
        <w:t>(</w:t>
      </w:r>
      <w:r>
        <w:rPr>
          <w:b w:val="0"/>
          <w:iCs/>
          <w:szCs w:val="24"/>
        </w:rPr>
        <w:t xml:space="preserve">trezentos mil reais) </w:t>
      </w:r>
      <w:r>
        <w:rPr>
          <w:b w:val="0"/>
          <w:szCs w:val="24"/>
        </w:rPr>
        <w:t>como segue:</w:t>
      </w:r>
    </w:p>
    <w:p w:rsidR="000968AE" w:rsidRDefault="000968AE" w:rsidP="000968AE"/>
    <w:p w:rsidR="000968AE" w:rsidRPr="00787BA2" w:rsidRDefault="000968AE" w:rsidP="000968AE">
      <w:pPr>
        <w:rPr>
          <w:sz w:val="22"/>
          <w:szCs w:val="22"/>
        </w:rPr>
      </w:pPr>
      <w:r w:rsidRPr="00787BA2">
        <w:rPr>
          <w:sz w:val="22"/>
          <w:szCs w:val="22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3276"/>
        <w:gridCol w:w="3335"/>
        <w:gridCol w:w="796"/>
        <w:gridCol w:w="1026"/>
      </w:tblGrid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 xml:space="preserve">COD RED </w:t>
            </w: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URBANISMO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11.309.15.451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INFRA-ESTRUTURA URBANA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11.309.15.451.0002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GESTÃO GOVERNAMENTAL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11.309.15.451.0002.2.033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MANTER E EQUIPAR ACOES DO PLANEJAMENTO, OBRAS E SERVIÇOS PÚBLICOS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787BA2" w:rsidTr="004202B4">
        <w:tc>
          <w:tcPr>
            <w:tcW w:w="642" w:type="pct"/>
          </w:tcPr>
          <w:p w:rsidR="000968AE" w:rsidRPr="00787BA2" w:rsidRDefault="000968AE" w:rsidP="004202B4">
            <w:pPr>
              <w:tabs>
                <w:tab w:val="left" w:pos="-15"/>
              </w:tabs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11.309.15.451.0002.2.033.4.4.90.51.00.00</w:t>
            </w:r>
          </w:p>
        </w:tc>
        <w:tc>
          <w:tcPr>
            <w:tcW w:w="1881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 xml:space="preserve">OBRAS E INSTALAÇÕES </w:t>
            </w:r>
          </w:p>
        </w:tc>
        <w:tc>
          <w:tcPr>
            <w:tcW w:w="435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41614</w:t>
            </w: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0968AE" w:rsidRPr="00787BA2" w:rsidTr="004202B4">
        <w:tc>
          <w:tcPr>
            <w:tcW w:w="4440" w:type="pct"/>
            <w:gridSpan w:val="4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SOMA</w:t>
            </w: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0968AE" w:rsidRPr="00787BA2" w:rsidTr="004202B4">
        <w:tc>
          <w:tcPr>
            <w:tcW w:w="4440" w:type="pct"/>
            <w:gridSpan w:val="4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0968AE" w:rsidRPr="00787BA2" w:rsidTr="004202B4">
        <w:tc>
          <w:tcPr>
            <w:tcW w:w="4440" w:type="pct"/>
            <w:gridSpan w:val="4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FONTE = 41614 – OPERAÇÃO DE CREDITO – PEDRAS IRREGULARES – EXERCICIO CORRENTE</w:t>
            </w:r>
          </w:p>
        </w:tc>
        <w:tc>
          <w:tcPr>
            <w:tcW w:w="560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</w:tbl>
    <w:p w:rsidR="000968AE" w:rsidRPr="00787BA2" w:rsidRDefault="000968AE" w:rsidP="000968AE">
      <w:pPr>
        <w:rPr>
          <w:sz w:val="18"/>
          <w:szCs w:val="18"/>
        </w:rPr>
      </w:pPr>
    </w:p>
    <w:p w:rsidR="000968AE" w:rsidRDefault="000968AE" w:rsidP="000968A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2</w:t>
      </w:r>
      <w:r w:rsidRPr="00787BA2">
        <w:rPr>
          <w:bCs/>
          <w:sz w:val="24"/>
          <w:szCs w:val="24"/>
        </w:rPr>
        <w:t xml:space="preserve">º </w:t>
      </w:r>
      <w:r w:rsidRPr="00787BA2">
        <w:rPr>
          <w:sz w:val="24"/>
          <w:szCs w:val="24"/>
        </w:rPr>
        <w:t xml:space="preserve">Como recursos para abertura dos Créditos mencionados no </w:t>
      </w:r>
      <w:r w:rsidRPr="00787BA2">
        <w:rPr>
          <w:sz w:val="24"/>
          <w:szCs w:val="24"/>
        </w:rPr>
        <w:br/>
        <w:t>Artigo Anterior, será utilizados os recursos previstos na Lei Federal 4.320 de 17/03/1964, autor</w:t>
      </w:r>
      <w:r w:rsidR="00A63FC8">
        <w:rPr>
          <w:sz w:val="24"/>
          <w:szCs w:val="24"/>
        </w:rPr>
        <w:t>izados pela Lei Municipal nº 468</w:t>
      </w:r>
      <w:r w:rsidRPr="00787BA2">
        <w:rPr>
          <w:sz w:val="24"/>
          <w:szCs w:val="24"/>
        </w:rPr>
        <w:t>/2013.</w:t>
      </w:r>
    </w:p>
    <w:p w:rsidR="000968AE" w:rsidRPr="00787BA2" w:rsidRDefault="000968AE" w:rsidP="000968AE">
      <w:pPr>
        <w:jc w:val="both"/>
        <w:rPr>
          <w:sz w:val="24"/>
          <w:szCs w:val="24"/>
        </w:rPr>
      </w:pPr>
    </w:p>
    <w:p w:rsidR="000968AE" w:rsidRPr="00787BA2" w:rsidRDefault="000968AE" w:rsidP="000968AE">
      <w:pPr>
        <w:rPr>
          <w:sz w:val="22"/>
          <w:szCs w:val="22"/>
        </w:rPr>
      </w:pPr>
      <w:r w:rsidRPr="00787BA2">
        <w:rPr>
          <w:sz w:val="22"/>
          <w:szCs w:val="22"/>
        </w:rPr>
        <w:t>Anulação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327"/>
        <w:gridCol w:w="3634"/>
        <w:gridCol w:w="809"/>
        <w:gridCol w:w="1041"/>
      </w:tblGrid>
      <w:tr w:rsidR="000968AE" w:rsidRPr="0080652E" w:rsidTr="004202B4">
        <w:tc>
          <w:tcPr>
            <w:tcW w:w="328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 xml:space="preserve">COD RED </w:t>
            </w: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29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0968AE" w:rsidRPr="0080652E" w:rsidTr="004202B4">
        <w:tc>
          <w:tcPr>
            <w:tcW w:w="328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429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0968AE" w:rsidRPr="0080652E" w:rsidTr="004202B4">
        <w:tc>
          <w:tcPr>
            <w:tcW w:w="328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429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</w:tr>
      <w:tr w:rsidR="000968AE" w:rsidRPr="0080652E" w:rsidTr="004202B4">
        <w:tc>
          <w:tcPr>
            <w:tcW w:w="328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TRANSPORTE</w:t>
            </w:r>
          </w:p>
        </w:tc>
        <w:tc>
          <w:tcPr>
            <w:tcW w:w="429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</w:tr>
      <w:tr w:rsidR="000968AE" w:rsidRPr="0080652E" w:rsidTr="004202B4">
        <w:tc>
          <w:tcPr>
            <w:tcW w:w="328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11.309.26.452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SERVIÇOS URBANOS</w:t>
            </w:r>
          </w:p>
        </w:tc>
        <w:tc>
          <w:tcPr>
            <w:tcW w:w="429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</w:rPr>
            </w:pPr>
          </w:p>
        </w:tc>
      </w:tr>
      <w:tr w:rsidR="000968AE" w:rsidRPr="0080652E" w:rsidTr="004202B4">
        <w:tc>
          <w:tcPr>
            <w:tcW w:w="328" w:type="pct"/>
          </w:tcPr>
          <w:p w:rsidR="000968AE" w:rsidRPr="0080652E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11.309.26.452.0009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GESTÃO DO URBANISMO</w:t>
            </w:r>
          </w:p>
        </w:tc>
        <w:tc>
          <w:tcPr>
            <w:tcW w:w="429" w:type="pct"/>
          </w:tcPr>
          <w:p w:rsidR="000968AE" w:rsidRPr="0080652E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552" w:type="pct"/>
          </w:tcPr>
          <w:p w:rsidR="000968AE" w:rsidRPr="0080652E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</w:tr>
      <w:tr w:rsidR="000968AE" w:rsidRPr="0080652E" w:rsidTr="004202B4">
        <w:tc>
          <w:tcPr>
            <w:tcW w:w="328" w:type="pct"/>
          </w:tcPr>
          <w:p w:rsidR="000968AE" w:rsidRPr="0080652E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11.309.26.452.0009.1.031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787BA2">
              <w:rPr>
                <w:bCs/>
                <w:kern w:val="1"/>
                <w:sz w:val="18"/>
                <w:szCs w:val="18"/>
              </w:rPr>
              <w:t>PROGRAMA PROVIAS</w:t>
            </w:r>
            <w:proofErr w:type="gramEnd"/>
          </w:p>
        </w:tc>
        <w:tc>
          <w:tcPr>
            <w:tcW w:w="429" w:type="pct"/>
          </w:tcPr>
          <w:p w:rsidR="000968AE" w:rsidRPr="0080652E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552" w:type="pct"/>
          </w:tcPr>
          <w:p w:rsidR="000968AE" w:rsidRPr="0080652E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</w:tr>
      <w:tr w:rsidR="000968AE" w:rsidRPr="0080652E" w:rsidTr="004202B4">
        <w:tc>
          <w:tcPr>
            <w:tcW w:w="328" w:type="pct"/>
          </w:tcPr>
          <w:p w:rsidR="000968AE" w:rsidRPr="00787BA2" w:rsidRDefault="000968AE" w:rsidP="004202B4">
            <w:pPr>
              <w:tabs>
                <w:tab w:val="left" w:pos="-15"/>
              </w:tabs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333</w:t>
            </w:r>
          </w:p>
        </w:tc>
        <w:tc>
          <w:tcPr>
            <w:tcW w:w="1764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11.309.26.452.0009.1.031.4.4.90.52.00.00</w:t>
            </w:r>
          </w:p>
        </w:tc>
        <w:tc>
          <w:tcPr>
            <w:tcW w:w="1927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EQUIPAMENTOS E MATERIAL PERMANENTE</w:t>
            </w:r>
          </w:p>
        </w:tc>
        <w:tc>
          <w:tcPr>
            <w:tcW w:w="429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41610</w:t>
            </w: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0968AE" w:rsidRPr="0080652E" w:rsidTr="004202B4">
        <w:tc>
          <w:tcPr>
            <w:tcW w:w="4448" w:type="pct"/>
            <w:gridSpan w:val="4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SOMA</w:t>
            </w: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0968AE" w:rsidRPr="0080652E" w:rsidTr="004202B4">
        <w:tc>
          <w:tcPr>
            <w:tcW w:w="4448" w:type="pct"/>
            <w:gridSpan w:val="4"/>
          </w:tcPr>
          <w:p w:rsidR="000968AE" w:rsidRPr="00787BA2" w:rsidRDefault="000968AE" w:rsidP="004202B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lastRenderedPageBreak/>
              <w:t>TOTAL</w:t>
            </w:r>
          </w:p>
        </w:tc>
        <w:tc>
          <w:tcPr>
            <w:tcW w:w="552" w:type="pct"/>
          </w:tcPr>
          <w:p w:rsidR="000968AE" w:rsidRPr="00787BA2" w:rsidRDefault="000968AE" w:rsidP="004202B4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0968AE" w:rsidRPr="0080652E" w:rsidTr="004202B4">
        <w:tc>
          <w:tcPr>
            <w:tcW w:w="5000" w:type="pct"/>
            <w:gridSpan w:val="5"/>
          </w:tcPr>
          <w:p w:rsidR="000968AE" w:rsidRPr="00787BA2" w:rsidRDefault="000968AE" w:rsidP="004202B4">
            <w:pPr>
              <w:tabs>
                <w:tab w:val="left" w:pos="-15"/>
              </w:tabs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FONTE = 41610 – PROVIAS – EXERCICIO CORRENTE</w:t>
            </w:r>
          </w:p>
        </w:tc>
      </w:tr>
    </w:tbl>
    <w:p w:rsidR="000968AE" w:rsidRDefault="000968AE" w:rsidP="000968AE">
      <w:pPr>
        <w:jc w:val="both"/>
      </w:pPr>
    </w:p>
    <w:p w:rsidR="000968AE" w:rsidRPr="004D02AF" w:rsidRDefault="000968AE" w:rsidP="000968AE">
      <w:pPr>
        <w:jc w:val="both"/>
        <w:rPr>
          <w:sz w:val="24"/>
          <w:szCs w:val="24"/>
        </w:rPr>
      </w:pPr>
      <w:r w:rsidRPr="004D02AF">
        <w:rPr>
          <w:sz w:val="24"/>
          <w:szCs w:val="24"/>
        </w:rPr>
        <w:t xml:space="preserve"> </w:t>
      </w:r>
    </w:p>
    <w:p w:rsidR="000968AE" w:rsidRDefault="000968AE" w:rsidP="000968AE">
      <w:pPr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Pr="004D02AF">
        <w:rPr>
          <w:sz w:val="24"/>
          <w:szCs w:val="24"/>
        </w:rPr>
        <w:t>º Este Decreto entra em vigor na data de sua publicação.</w:t>
      </w:r>
    </w:p>
    <w:p w:rsidR="004D5AA5" w:rsidRDefault="004D5AA5" w:rsidP="000968AE">
      <w:pPr>
        <w:jc w:val="both"/>
        <w:rPr>
          <w:sz w:val="24"/>
          <w:szCs w:val="24"/>
        </w:rPr>
      </w:pPr>
    </w:p>
    <w:p w:rsidR="004D5AA5" w:rsidRPr="004D02AF" w:rsidRDefault="004D5AA5" w:rsidP="000968AE">
      <w:pPr>
        <w:jc w:val="both"/>
        <w:rPr>
          <w:sz w:val="24"/>
          <w:szCs w:val="24"/>
        </w:rPr>
      </w:pPr>
    </w:p>
    <w:p w:rsidR="000968AE" w:rsidRPr="00731D4F" w:rsidRDefault="000968AE" w:rsidP="000968AE">
      <w:pPr>
        <w:jc w:val="both"/>
      </w:pPr>
    </w:p>
    <w:p w:rsidR="000968AE" w:rsidRPr="000B69F8" w:rsidRDefault="004D5AA5" w:rsidP="004D5AA5">
      <w:pPr>
        <w:pStyle w:val="Ttulo1"/>
        <w:tabs>
          <w:tab w:val="left" w:pos="2025"/>
          <w:tab w:val="center" w:pos="4607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</w:t>
      </w:r>
      <w:r w:rsidR="000968AE">
        <w:rPr>
          <w:b w:val="0"/>
          <w:sz w:val="22"/>
          <w:szCs w:val="22"/>
        </w:rPr>
        <w:t xml:space="preserve">   </w:t>
      </w:r>
      <w:r w:rsidR="000968AE" w:rsidRPr="000B69F8">
        <w:rPr>
          <w:b w:val="0"/>
          <w:sz w:val="22"/>
          <w:szCs w:val="22"/>
        </w:rPr>
        <w:t>PAÇO MUNICIPAL “29 DE ABRIL”</w:t>
      </w:r>
    </w:p>
    <w:p w:rsidR="000968AE" w:rsidRDefault="000968AE" w:rsidP="000968AE">
      <w:pPr>
        <w:jc w:val="center"/>
        <w:rPr>
          <w:sz w:val="22"/>
          <w:szCs w:val="22"/>
        </w:rPr>
      </w:pPr>
      <w:r w:rsidRPr="000B69F8">
        <w:rPr>
          <w:sz w:val="22"/>
          <w:szCs w:val="22"/>
        </w:rPr>
        <w:t xml:space="preserve">Quarto Centenário, </w:t>
      </w:r>
      <w:r>
        <w:rPr>
          <w:sz w:val="22"/>
          <w:szCs w:val="22"/>
        </w:rPr>
        <w:t>08 de novembro de 2013</w:t>
      </w:r>
      <w:r w:rsidRPr="000B69F8">
        <w:rPr>
          <w:sz w:val="22"/>
          <w:szCs w:val="22"/>
        </w:rPr>
        <w:t>.</w:t>
      </w:r>
    </w:p>
    <w:p w:rsidR="004D5AA5" w:rsidRDefault="004D5AA5" w:rsidP="000968AE">
      <w:pPr>
        <w:jc w:val="center"/>
        <w:rPr>
          <w:sz w:val="22"/>
          <w:szCs w:val="22"/>
        </w:rPr>
      </w:pPr>
    </w:p>
    <w:p w:rsidR="004D5AA5" w:rsidRDefault="004D5AA5" w:rsidP="000968AE">
      <w:pPr>
        <w:jc w:val="center"/>
        <w:rPr>
          <w:sz w:val="22"/>
          <w:szCs w:val="22"/>
        </w:rPr>
      </w:pPr>
    </w:p>
    <w:p w:rsidR="004D5AA5" w:rsidRDefault="004D5AA5" w:rsidP="000968AE">
      <w:pPr>
        <w:jc w:val="center"/>
        <w:rPr>
          <w:sz w:val="22"/>
          <w:szCs w:val="22"/>
        </w:rPr>
      </w:pPr>
    </w:p>
    <w:p w:rsidR="004D5AA5" w:rsidRDefault="004D5AA5" w:rsidP="000968AE">
      <w:pPr>
        <w:jc w:val="center"/>
        <w:rPr>
          <w:rFonts w:ascii="Arial" w:hAnsi="Arial" w:cs="Arial"/>
          <w:sz w:val="22"/>
          <w:szCs w:val="22"/>
        </w:rPr>
      </w:pPr>
    </w:p>
    <w:p w:rsidR="000968AE" w:rsidRPr="000B69F8" w:rsidRDefault="000968AE" w:rsidP="000968AE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0968AE" w:rsidRDefault="000968AE" w:rsidP="000968AE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0968AE" w:rsidRDefault="000968AE" w:rsidP="000968AE">
      <w:pPr>
        <w:ind w:left="708" w:hanging="708"/>
        <w:jc w:val="center"/>
      </w:pPr>
      <w:r w:rsidRPr="000B69F8">
        <w:rPr>
          <w:sz w:val="22"/>
          <w:szCs w:val="22"/>
        </w:rPr>
        <w:t>Prefeito Municipal</w:t>
      </w:r>
    </w:p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AB4BA2" w:rsidRDefault="00AB4BA2" w:rsidP="00AB4BA2">
      <w:pPr>
        <w:jc w:val="center"/>
        <w:rPr>
          <w:b/>
          <w:sz w:val="32"/>
        </w:rPr>
      </w:pPr>
    </w:p>
    <w:sectPr w:rsidR="00AB4BA2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01" w:rsidRDefault="00825E01" w:rsidP="00B645E1">
      <w:r>
        <w:separator/>
      </w:r>
    </w:p>
  </w:endnote>
  <w:endnote w:type="continuationSeparator" w:id="1">
    <w:p w:rsidR="00825E01" w:rsidRDefault="00825E01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1" w:rsidRPr="009F1970" w:rsidRDefault="00825E01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825E01" w:rsidRPr="009F1970" w:rsidRDefault="00825E01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825E01" w:rsidRDefault="00825E01" w:rsidP="00A75D66">
    <w:pPr>
      <w:pStyle w:val="Rodap"/>
    </w:pPr>
  </w:p>
  <w:p w:rsidR="00825E01" w:rsidRPr="001D4420" w:rsidRDefault="00825E01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01" w:rsidRDefault="00825E01" w:rsidP="00B645E1">
      <w:r>
        <w:separator/>
      </w:r>
    </w:p>
  </w:footnote>
  <w:footnote w:type="continuationSeparator" w:id="1">
    <w:p w:rsidR="00825E01" w:rsidRDefault="00825E01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01" w:rsidRDefault="00AA797F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825E01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825E01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825E01" w:rsidRPr="005F1A3A" w:rsidRDefault="00825E01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825E01" w:rsidRDefault="00825E01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825E01" w:rsidRPr="001D4420" w:rsidRDefault="00825E01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968AE"/>
    <w:rsid w:val="00112720"/>
    <w:rsid w:val="00130E33"/>
    <w:rsid w:val="00356706"/>
    <w:rsid w:val="003702A7"/>
    <w:rsid w:val="0049088B"/>
    <w:rsid w:val="004B1205"/>
    <w:rsid w:val="004D5AA5"/>
    <w:rsid w:val="006A7864"/>
    <w:rsid w:val="006B7713"/>
    <w:rsid w:val="006F224F"/>
    <w:rsid w:val="00731325"/>
    <w:rsid w:val="00752175"/>
    <w:rsid w:val="00825E01"/>
    <w:rsid w:val="009E10C7"/>
    <w:rsid w:val="00A33BEF"/>
    <w:rsid w:val="00A63FC8"/>
    <w:rsid w:val="00A75D66"/>
    <w:rsid w:val="00AA797F"/>
    <w:rsid w:val="00AB4BA2"/>
    <w:rsid w:val="00B1392D"/>
    <w:rsid w:val="00B645E1"/>
    <w:rsid w:val="00B915C9"/>
    <w:rsid w:val="00C9094F"/>
    <w:rsid w:val="00D529E3"/>
    <w:rsid w:val="00E542D6"/>
    <w:rsid w:val="00E74CCA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6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68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2013-10-31T13:02:00Z</cp:lastPrinted>
  <dcterms:created xsi:type="dcterms:W3CDTF">2013-10-18T13:55:00Z</dcterms:created>
  <dcterms:modified xsi:type="dcterms:W3CDTF">2013-11-12T12:38:00Z</dcterms:modified>
</cp:coreProperties>
</file>