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Default="00C806DA" w:rsidP="00C806DA">
      <w:pPr>
        <w:ind w:firstLine="2977"/>
        <w:rPr>
          <w:rFonts w:ascii="Tahoma" w:hAnsi="Tahoma" w:cs="Tahoma"/>
          <w:b/>
          <w:sz w:val="24"/>
          <w:szCs w:val="24"/>
        </w:rPr>
      </w:pPr>
    </w:p>
    <w:p w:rsidR="00C806DA" w:rsidRPr="00C806DA" w:rsidRDefault="00C806DA" w:rsidP="00C806DA">
      <w:pPr>
        <w:ind w:firstLine="2977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PORTARIA Nº</w:t>
      </w:r>
      <w:r w:rsidR="00750A19">
        <w:rPr>
          <w:rFonts w:ascii="Tahoma" w:hAnsi="Tahoma" w:cs="Tahoma"/>
          <w:b/>
          <w:sz w:val="18"/>
          <w:szCs w:val="18"/>
        </w:rPr>
        <w:t xml:space="preserve"> </w:t>
      </w:r>
      <w:r w:rsidR="00C22EE3">
        <w:rPr>
          <w:rFonts w:ascii="Tahoma" w:hAnsi="Tahoma" w:cs="Tahoma"/>
          <w:b/>
          <w:sz w:val="18"/>
          <w:szCs w:val="18"/>
        </w:rPr>
        <w:t>002/2021</w:t>
      </w:r>
      <w:r w:rsidRPr="00C806DA">
        <w:rPr>
          <w:rFonts w:ascii="Tahoma" w:hAnsi="Tahoma" w:cs="Tahoma"/>
          <w:b/>
          <w:sz w:val="18"/>
          <w:szCs w:val="18"/>
        </w:rPr>
        <w:t xml:space="preserve"> - SESAU</w:t>
      </w: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jc w:val="center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ind w:left="2977"/>
        <w:jc w:val="both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“</w:t>
      </w:r>
      <w:r w:rsidR="00E62ED5">
        <w:rPr>
          <w:rFonts w:ascii="Tahoma" w:hAnsi="Tahoma" w:cs="Tahoma"/>
          <w:b/>
          <w:sz w:val="18"/>
          <w:szCs w:val="18"/>
        </w:rPr>
        <w:t>Concessão</w:t>
      </w:r>
      <w:r w:rsidRPr="00C806DA">
        <w:rPr>
          <w:rFonts w:ascii="Tahoma" w:hAnsi="Tahoma" w:cs="Tahoma"/>
          <w:b/>
          <w:sz w:val="18"/>
          <w:szCs w:val="18"/>
        </w:rPr>
        <w:t xml:space="preserve"> de diárias”</w:t>
      </w:r>
    </w:p>
    <w:p w:rsidR="00C806DA" w:rsidRP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pStyle w:val="Cabealho"/>
        <w:ind w:firstLine="2977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sz w:val="18"/>
          <w:szCs w:val="18"/>
        </w:rPr>
        <w:t xml:space="preserve">O Secretário Municipal da Saúde de Quarto Centenário, Estado do Paraná, no uso das atribuições conferidas pela </w:t>
      </w:r>
      <w:r w:rsidR="00AC2144" w:rsidRPr="00C806DA">
        <w:rPr>
          <w:rFonts w:ascii="Tahoma" w:hAnsi="Tahoma" w:cs="Tahoma"/>
          <w:sz w:val="18"/>
          <w:szCs w:val="18"/>
        </w:rPr>
        <w:t>Lei Municipal nº 538/2016 e pelo Decreto Municipal n.º 9</w:t>
      </w:r>
      <w:r w:rsidR="00AC2144">
        <w:rPr>
          <w:rFonts w:ascii="Tahoma" w:hAnsi="Tahoma" w:cs="Tahoma"/>
          <w:sz w:val="18"/>
          <w:szCs w:val="18"/>
        </w:rPr>
        <w:t>62</w:t>
      </w:r>
      <w:r w:rsidR="00AC2144" w:rsidRPr="00C806DA">
        <w:rPr>
          <w:rFonts w:ascii="Tahoma" w:hAnsi="Tahoma" w:cs="Tahoma"/>
          <w:sz w:val="18"/>
          <w:szCs w:val="18"/>
        </w:rPr>
        <w:t>/2017</w:t>
      </w:r>
      <w:r w:rsidRPr="00C806DA">
        <w:rPr>
          <w:rFonts w:ascii="Tahoma" w:hAnsi="Tahoma" w:cs="Tahoma"/>
          <w:sz w:val="18"/>
          <w:szCs w:val="18"/>
        </w:rPr>
        <w:t>.</w:t>
      </w: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</w:p>
    <w:p w:rsidR="00C806DA" w:rsidRPr="00C806DA" w:rsidRDefault="00C806DA" w:rsidP="00C806DA">
      <w:pPr>
        <w:pStyle w:val="Recuodecorpodetexto"/>
        <w:spacing w:before="60" w:after="60"/>
        <w:ind w:left="1123" w:firstLine="1854"/>
        <w:rPr>
          <w:rFonts w:ascii="Tahoma" w:hAnsi="Tahoma" w:cs="Tahoma"/>
          <w:b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>R E S O L V E:</w:t>
      </w:r>
    </w:p>
    <w:p w:rsidR="00C806DA" w:rsidRPr="00C806DA" w:rsidRDefault="00C806DA" w:rsidP="00C806DA">
      <w:pPr>
        <w:spacing w:before="40" w:after="40"/>
        <w:ind w:firstLine="1122"/>
        <w:jc w:val="both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 </w:t>
      </w:r>
      <w:r w:rsidRPr="00C806DA">
        <w:rPr>
          <w:rFonts w:ascii="Tahoma" w:hAnsi="Tahoma" w:cs="Tahoma"/>
          <w:sz w:val="18"/>
          <w:szCs w:val="18"/>
        </w:rPr>
        <w:t>– Conceder diárias, conforme se especificação a seguir:</w:t>
      </w:r>
    </w:p>
    <w:p w:rsidR="00C806DA" w:rsidRPr="00C806DA" w:rsidRDefault="00D75EA8" w:rsidP="00D75EA8">
      <w:pPr>
        <w:tabs>
          <w:tab w:val="left" w:pos="3996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</w:p>
    <w:p w:rsidR="00A2066C" w:rsidRDefault="00A2066C" w:rsidP="00A2066C">
      <w:pPr>
        <w:pStyle w:val="SemEspaamento"/>
        <w:rPr>
          <w:rFonts w:ascii="Tahoma" w:hAnsi="Tahoma" w:cs="Tahoma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1318"/>
        <w:gridCol w:w="1189"/>
        <w:gridCol w:w="1140"/>
        <w:gridCol w:w="449"/>
        <w:gridCol w:w="762"/>
        <w:gridCol w:w="523"/>
        <w:gridCol w:w="2165"/>
      </w:tblGrid>
      <w:tr w:rsidR="00481070" w:rsidRPr="005F086D" w:rsidTr="00C806DA">
        <w:tc>
          <w:tcPr>
            <w:tcW w:w="1526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BENEFÍCIARIO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DESTINO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INÍCIO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DATA FIM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QT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VALOR</w:t>
            </w:r>
          </w:p>
        </w:tc>
        <w:tc>
          <w:tcPr>
            <w:tcW w:w="0" w:type="auto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REF</w:t>
            </w:r>
          </w:p>
        </w:tc>
        <w:tc>
          <w:tcPr>
            <w:tcW w:w="2165" w:type="dxa"/>
          </w:tcPr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806DA">
              <w:rPr>
                <w:rFonts w:ascii="Tahoma" w:hAnsi="Tahoma" w:cs="Tahoma"/>
                <w:sz w:val="18"/>
                <w:szCs w:val="18"/>
              </w:rPr>
              <w:t>FINALIDADE</w:t>
            </w:r>
          </w:p>
        </w:tc>
      </w:tr>
      <w:tr w:rsidR="00481070" w:rsidRPr="005F086D" w:rsidTr="00C806DA">
        <w:tc>
          <w:tcPr>
            <w:tcW w:w="1526" w:type="dxa"/>
          </w:tcPr>
          <w:p w:rsidR="00C806DA" w:rsidRPr="00C806DA" w:rsidRDefault="00D65488" w:rsidP="006E2BE6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SANTANA DE OLIVEIRA</w:t>
            </w:r>
          </w:p>
        </w:tc>
        <w:tc>
          <w:tcPr>
            <w:tcW w:w="0" w:type="auto"/>
          </w:tcPr>
          <w:p w:rsidR="00C806DA" w:rsidRPr="00C806DA" w:rsidRDefault="00703BF4" w:rsidP="00100884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C806DA" w:rsidRPr="00C806DA" w:rsidRDefault="00C22EE3" w:rsidP="00BD60B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04/01/2021</w:t>
            </w:r>
          </w:p>
        </w:tc>
        <w:tc>
          <w:tcPr>
            <w:tcW w:w="0" w:type="auto"/>
          </w:tcPr>
          <w:p w:rsidR="00C806DA" w:rsidRPr="00C806DA" w:rsidRDefault="00C22EE3" w:rsidP="0012726D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16/01/2021</w:t>
            </w:r>
          </w:p>
        </w:tc>
        <w:tc>
          <w:tcPr>
            <w:tcW w:w="0" w:type="auto"/>
          </w:tcPr>
          <w:p w:rsidR="00C806DA" w:rsidRPr="00C806DA" w:rsidRDefault="00C22EE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08</w:t>
            </w:r>
          </w:p>
        </w:tc>
        <w:tc>
          <w:tcPr>
            <w:tcW w:w="0" w:type="auto"/>
          </w:tcPr>
          <w:p w:rsidR="00C806DA" w:rsidRPr="00C806DA" w:rsidRDefault="00C22EE3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240,00</w:t>
            </w:r>
          </w:p>
          <w:p w:rsidR="00C806DA" w:rsidRPr="00C806DA" w:rsidRDefault="00C806DA" w:rsidP="001C2A5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C806DA" w:rsidRPr="00C806DA" w:rsidRDefault="00D71D71" w:rsidP="00F63C80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“R”</w:t>
            </w:r>
          </w:p>
        </w:tc>
        <w:tc>
          <w:tcPr>
            <w:tcW w:w="2165" w:type="dxa"/>
          </w:tcPr>
          <w:p w:rsidR="00C806DA" w:rsidRPr="00AF7BF5" w:rsidRDefault="00703BF4" w:rsidP="00CD7A16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REGIÃO.</w:t>
            </w:r>
          </w:p>
        </w:tc>
      </w:tr>
      <w:tr w:rsidR="000004D4" w:rsidRPr="005F086D" w:rsidTr="00C806DA">
        <w:tc>
          <w:tcPr>
            <w:tcW w:w="1526" w:type="dxa"/>
          </w:tcPr>
          <w:p w:rsidR="000004D4" w:rsidRPr="00C806DA" w:rsidRDefault="000004D4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RODRIGO SANTANA DE OLIVEIRA</w:t>
            </w:r>
          </w:p>
        </w:tc>
        <w:tc>
          <w:tcPr>
            <w:tcW w:w="0" w:type="auto"/>
          </w:tcPr>
          <w:p w:rsidR="000004D4" w:rsidRPr="00C806DA" w:rsidRDefault="000004D4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CIDADES DA REGIÃO</w:t>
            </w:r>
          </w:p>
        </w:tc>
        <w:tc>
          <w:tcPr>
            <w:tcW w:w="0" w:type="auto"/>
          </w:tcPr>
          <w:p w:rsidR="000004D4" w:rsidRPr="00C806DA" w:rsidRDefault="00C22EE3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04/01/2021</w:t>
            </w:r>
          </w:p>
        </w:tc>
        <w:tc>
          <w:tcPr>
            <w:tcW w:w="0" w:type="auto"/>
          </w:tcPr>
          <w:p w:rsidR="000004D4" w:rsidRPr="00C806DA" w:rsidRDefault="00C22EE3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16/01/2021</w:t>
            </w:r>
          </w:p>
        </w:tc>
        <w:tc>
          <w:tcPr>
            <w:tcW w:w="0" w:type="auto"/>
          </w:tcPr>
          <w:p w:rsidR="000004D4" w:rsidRPr="00C806DA" w:rsidRDefault="00C22EE3" w:rsidP="00C22EE3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01</w:t>
            </w:r>
          </w:p>
        </w:tc>
        <w:tc>
          <w:tcPr>
            <w:tcW w:w="0" w:type="auto"/>
          </w:tcPr>
          <w:p w:rsidR="000004D4" w:rsidRPr="00C806DA" w:rsidRDefault="00C22EE3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60,00</w:t>
            </w:r>
          </w:p>
          <w:p w:rsidR="000004D4" w:rsidRPr="00C806DA" w:rsidRDefault="000004D4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0" w:type="auto"/>
          </w:tcPr>
          <w:p w:rsidR="000004D4" w:rsidRPr="00C806DA" w:rsidRDefault="000004D4" w:rsidP="00E00407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“I”</w:t>
            </w:r>
          </w:p>
        </w:tc>
        <w:tc>
          <w:tcPr>
            <w:tcW w:w="2165" w:type="dxa"/>
          </w:tcPr>
          <w:p w:rsidR="000004D4" w:rsidRPr="00AF7BF5" w:rsidRDefault="000004D4" w:rsidP="00E00407">
            <w:pPr>
              <w:jc w:val="both"/>
              <w:rPr>
                <w:rFonts w:ascii="Arial" w:hAnsi="Arial" w:cs="Arial"/>
                <w:sz w:val="18"/>
                <w:szCs w:val="18"/>
                <w:lang w:eastAsia="ko-KR"/>
              </w:rPr>
            </w:pPr>
            <w:r>
              <w:rPr>
                <w:rFonts w:ascii="Tahoma" w:hAnsi="Tahoma" w:cs="Tahoma"/>
                <w:sz w:val="18"/>
                <w:szCs w:val="18"/>
              </w:rPr>
              <w:t>TRANSPORTAR PESSOAS PARA TRATAMENTO FORA DO DOMICÍLIO - TFD NOS ESTABELECIMENTOS DE SAÚDE DA REGIÃO.</w:t>
            </w:r>
          </w:p>
        </w:tc>
      </w:tr>
    </w:tbl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Pr="00C806DA" w:rsidRDefault="00C806DA" w:rsidP="00C806DA">
      <w:pPr>
        <w:spacing w:before="120" w:line="360" w:lineRule="auto"/>
        <w:jc w:val="both"/>
        <w:rPr>
          <w:rFonts w:ascii="Tahoma" w:hAnsi="Tahoma" w:cs="Tahoma"/>
          <w:sz w:val="18"/>
          <w:szCs w:val="18"/>
        </w:rPr>
      </w:pPr>
      <w:r w:rsidRPr="00C806DA">
        <w:rPr>
          <w:rFonts w:ascii="Tahoma" w:hAnsi="Tahoma" w:cs="Tahoma"/>
          <w:b/>
          <w:sz w:val="18"/>
          <w:szCs w:val="18"/>
        </w:rPr>
        <w:t xml:space="preserve">II </w:t>
      </w:r>
      <w:r w:rsidRPr="00C806DA">
        <w:rPr>
          <w:rFonts w:ascii="Tahoma" w:hAnsi="Tahoma" w:cs="Tahoma"/>
          <w:sz w:val="18"/>
          <w:szCs w:val="18"/>
        </w:rPr>
        <w:t>- Esta Portaria entra em vigor na data de sua publicação, revogadas as disposições em contrário.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Quarto Centenário, </w:t>
      </w:r>
      <w:r w:rsidR="00C22EE3">
        <w:rPr>
          <w:rFonts w:ascii="Tahoma" w:hAnsi="Tahoma" w:cs="Tahoma"/>
          <w:sz w:val="18"/>
          <w:szCs w:val="18"/>
        </w:rPr>
        <w:t>07 de Janeiro de 2021.</w:t>
      </w:r>
    </w:p>
    <w:p w:rsidR="00C806DA" w:rsidRDefault="00C806DA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227D50" w:rsidRDefault="00227D50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C4602" w:rsidRDefault="00CC4602" w:rsidP="00C806DA">
      <w:pPr>
        <w:pStyle w:val="SemEspaamento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  <w:b/>
        </w:rPr>
      </w:pPr>
      <w:r w:rsidRPr="00FB7432">
        <w:rPr>
          <w:rFonts w:ascii="Arial Narrow" w:hAnsi="Arial Narrow" w:cs="Tahoma"/>
          <w:b/>
        </w:rPr>
        <w:t>MARCOS AURÉLIO MARCON</w:t>
      </w:r>
    </w:p>
    <w:p w:rsidR="00C22EE3" w:rsidRPr="00FB7432" w:rsidRDefault="00C22EE3" w:rsidP="00C22EE3">
      <w:pPr>
        <w:pStyle w:val="SemEspaamento"/>
        <w:jc w:val="center"/>
        <w:rPr>
          <w:rFonts w:ascii="Arial Narrow" w:hAnsi="Arial Narrow" w:cs="Tahoma"/>
        </w:rPr>
      </w:pPr>
      <w:r w:rsidRPr="00FB7432">
        <w:rPr>
          <w:rFonts w:ascii="Arial Narrow" w:hAnsi="Arial Narrow" w:cs="Tahoma"/>
        </w:rPr>
        <w:t>Secretário de Saúde</w:t>
      </w:r>
    </w:p>
    <w:p w:rsidR="00C16C5E" w:rsidRDefault="00C16C5E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C806DA" w:rsidRDefault="00C806DA" w:rsidP="00C16C5E">
      <w:pPr>
        <w:pStyle w:val="SemEspaamento"/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sectPr w:rsidR="00C806DA" w:rsidSect="00C16C5E">
      <w:headerReference w:type="default" r:id="rId6"/>
      <w:footerReference w:type="default" r:id="rId7"/>
      <w:pgSz w:w="11906" w:h="16838" w:code="9"/>
      <w:pgMar w:top="1418" w:right="1418" w:bottom="1418" w:left="1418" w:header="73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673" w:rsidRDefault="00166673" w:rsidP="00477041">
      <w:r>
        <w:separator/>
      </w:r>
    </w:p>
  </w:endnote>
  <w:endnote w:type="continuationSeparator" w:id="1">
    <w:p w:rsidR="00166673" w:rsidRDefault="00166673" w:rsidP="00477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Secretaria Municipal de Saúde de Quarto Centenário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Av. Moreira Cabral, 81 – Fone/Fax: (44) 3546-1107</w:t>
    </w:r>
  </w:p>
  <w:p w:rsidR="00255F08" w:rsidRDefault="00255F08" w:rsidP="00255F08">
    <w:pPr>
      <w:pStyle w:val="Rodap"/>
      <w:pBdr>
        <w:top w:val="single" w:sz="4" w:space="1" w:color="auto"/>
      </w:pBdr>
      <w:jc w:val="center"/>
      <w:rPr>
        <w:rFonts w:ascii="Tahoma" w:hAnsi="Tahoma" w:cs="Tahoma"/>
        <w:b/>
        <w:sz w:val="16"/>
        <w:szCs w:val="16"/>
      </w:rPr>
    </w:pPr>
    <w:r>
      <w:rPr>
        <w:rFonts w:ascii="Tahoma" w:hAnsi="Tahoma" w:cs="Tahoma"/>
        <w:b/>
        <w:sz w:val="16"/>
        <w:szCs w:val="16"/>
      </w:rPr>
      <w:t>CEP: 87365-000 – Quarto Centenário – PR.</w:t>
    </w:r>
  </w:p>
  <w:p w:rsidR="00901B8A" w:rsidRDefault="00901B8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673" w:rsidRDefault="00166673" w:rsidP="00477041">
      <w:r>
        <w:separator/>
      </w:r>
    </w:p>
  </w:footnote>
  <w:footnote w:type="continuationSeparator" w:id="1">
    <w:p w:rsidR="00166673" w:rsidRDefault="00166673" w:rsidP="00477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041" w:rsidRDefault="000412C7" w:rsidP="00477041">
    <w:pPr>
      <w:pStyle w:val="Cabealh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t xml:space="preserve">         </w:t>
    </w:r>
    <w:r w:rsidR="00C16C5E">
      <w:t xml:space="preserve">         </w:t>
    </w:r>
    <w:r w:rsidR="00477041" w:rsidRPr="00477041">
      <w:rPr>
        <w:noProof/>
        <w:lang w:eastAsia="pt-BR"/>
      </w:rPr>
      <w:drawing>
        <wp:inline distT="0" distB="0" distL="0" distR="0">
          <wp:extent cx="2014421" cy="913318"/>
          <wp:effectExtent l="19050" t="0" r="4879" b="0"/>
          <wp:docPr id="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4421" cy="9133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77041">
      <w:t xml:space="preserve"> </w:t>
    </w:r>
    <w:r w:rsidR="00477041">
      <w:tab/>
    </w:r>
    <w:r w:rsidR="00C16C5E">
      <w:t xml:space="preserve">                       </w:t>
    </w:r>
    <w:r w:rsidR="00477041">
      <w:rPr>
        <w:noProof/>
        <w:lang w:eastAsia="pt-BR"/>
      </w:rPr>
      <w:drawing>
        <wp:inline distT="0" distB="0" distL="0" distR="0">
          <wp:extent cx="1465729" cy="914400"/>
          <wp:effectExtent l="19050" t="0" r="1121" b="0"/>
          <wp:docPr id="3" name="Imagem 1" descr="C:\Users\PMQC\Pictures\Logo FM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MQC\Pictures\Logo FM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5729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7041"/>
    <w:rsid w:val="000004D4"/>
    <w:rsid w:val="00006DD4"/>
    <w:rsid w:val="00007609"/>
    <w:rsid w:val="00032104"/>
    <w:rsid w:val="000333DB"/>
    <w:rsid w:val="000412C7"/>
    <w:rsid w:val="00060FC5"/>
    <w:rsid w:val="000671AE"/>
    <w:rsid w:val="00070EC7"/>
    <w:rsid w:val="00075EF8"/>
    <w:rsid w:val="0008520A"/>
    <w:rsid w:val="0009534B"/>
    <w:rsid w:val="000A22CB"/>
    <w:rsid w:val="000B46BE"/>
    <w:rsid w:val="000B4E86"/>
    <w:rsid w:val="000E196C"/>
    <w:rsid w:val="000F5AD5"/>
    <w:rsid w:val="00100884"/>
    <w:rsid w:val="00103153"/>
    <w:rsid w:val="00106008"/>
    <w:rsid w:val="00114EE8"/>
    <w:rsid w:val="00117108"/>
    <w:rsid w:val="001176C6"/>
    <w:rsid w:val="00126FEE"/>
    <w:rsid w:val="0012726D"/>
    <w:rsid w:val="00135510"/>
    <w:rsid w:val="001366A4"/>
    <w:rsid w:val="00160B52"/>
    <w:rsid w:val="00165B78"/>
    <w:rsid w:val="00166673"/>
    <w:rsid w:val="00167EC5"/>
    <w:rsid w:val="00177D71"/>
    <w:rsid w:val="00185357"/>
    <w:rsid w:val="00187715"/>
    <w:rsid w:val="00187E6E"/>
    <w:rsid w:val="001918F8"/>
    <w:rsid w:val="00195687"/>
    <w:rsid w:val="001A2E40"/>
    <w:rsid w:val="001B1469"/>
    <w:rsid w:val="001C3534"/>
    <w:rsid w:val="001E41B4"/>
    <w:rsid w:val="001E7E06"/>
    <w:rsid w:val="001F2914"/>
    <w:rsid w:val="00206655"/>
    <w:rsid w:val="00213FD1"/>
    <w:rsid w:val="00227D50"/>
    <w:rsid w:val="0023588F"/>
    <w:rsid w:val="002477AB"/>
    <w:rsid w:val="00251835"/>
    <w:rsid w:val="00252901"/>
    <w:rsid w:val="00255F08"/>
    <w:rsid w:val="0026044F"/>
    <w:rsid w:val="00275281"/>
    <w:rsid w:val="002822DF"/>
    <w:rsid w:val="002847E3"/>
    <w:rsid w:val="002A38DE"/>
    <w:rsid w:val="002A7D2F"/>
    <w:rsid w:val="002B1EB2"/>
    <w:rsid w:val="002B249B"/>
    <w:rsid w:val="002B2E4D"/>
    <w:rsid w:val="002B5A9F"/>
    <w:rsid w:val="002C7B9C"/>
    <w:rsid w:val="002D4800"/>
    <w:rsid w:val="002E3172"/>
    <w:rsid w:val="002E33AD"/>
    <w:rsid w:val="002F51F1"/>
    <w:rsid w:val="00301BFC"/>
    <w:rsid w:val="00307BA7"/>
    <w:rsid w:val="003166B4"/>
    <w:rsid w:val="0033314D"/>
    <w:rsid w:val="00340A9F"/>
    <w:rsid w:val="0035270C"/>
    <w:rsid w:val="00356AB3"/>
    <w:rsid w:val="00360185"/>
    <w:rsid w:val="00380C0C"/>
    <w:rsid w:val="00384690"/>
    <w:rsid w:val="0039040A"/>
    <w:rsid w:val="00395B93"/>
    <w:rsid w:val="003B357E"/>
    <w:rsid w:val="003C74B7"/>
    <w:rsid w:val="003D1741"/>
    <w:rsid w:val="003D7512"/>
    <w:rsid w:val="003E2154"/>
    <w:rsid w:val="003F2CEF"/>
    <w:rsid w:val="003F416C"/>
    <w:rsid w:val="003F4949"/>
    <w:rsid w:val="003F594F"/>
    <w:rsid w:val="004014D7"/>
    <w:rsid w:val="0040161A"/>
    <w:rsid w:val="004016CD"/>
    <w:rsid w:val="00402313"/>
    <w:rsid w:val="00425271"/>
    <w:rsid w:val="004414B3"/>
    <w:rsid w:val="004442F4"/>
    <w:rsid w:val="00450003"/>
    <w:rsid w:val="0046176F"/>
    <w:rsid w:val="00477041"/>
    <w:rsid w:val="0047730C"/>
    <w:rsid w:val="00477953"/>
    <w:rsid w:val="004809FE"/>
    <w:rsid w:val="00481070"/>
    <w:rsid w:val="00482832"/>
    <w:rsid w:val="00494C41"/>
    <w:rsid w:val="004B405A"/>
    <w:rsid w:val="004E0C53"/>
    <w:rsid w:val="004F3949"/>
    <w:rsid w:val="00516EBA"/>
    <w:rsid w:val="0052096C"/>
    <w:rsid w:val="00564818"/>
    <w:rsid w:val="005653FB"/>
    <w:rsid w:val="00566235"/>
    <w:rsid w:val="00570FD6"/>
    <w:rsid w:val="00581B37"/>
    <w:rsid w:val="005868E0"/>
    <w:rsid w:val="005A1044"/>
    <w:rsid w:val="005B6F3E"/>
    <w:rsid w:val="005C496B"/>
    <w:rsid w:val="005D6AA1"/>
    <w:rsid w:val="005E1D53"/>
    <w:rsid w:val="005F1F2C"/>
    <w:rsid w:val="0060457F"/>
    <w:rsid w:val="0061261D"/>
    <w:rsid w:val="006165A2"/>
    <w:rsid w:val="00620374"/>
    <w:rsid w:val="006227D5"/>
    <w:rsid w:val="006337A5"/>
    <w:rsid w:val="00635A46"/>
    <w:rsid w:val="00644215"/>
    <w:rsid w:val="0064512A"/>
    <w:rsid w:val="00666AA1"/>
    <w:rsid w:val="0067380B"/>
    <w:rsid w:val="00683467"/>
    <w:rsid w:val="00683887"/>
    <w:rsid w:val="006A386E"/>
    <w:rsid w:val="006B3150"/>
    <w:rsid w:val="006E2BE6"/>
    <w:rsid w:val="006F10AE"/>
    <w:rsid w:val="006F315C"/>
    <w:rsid w:val="00703BF4"/>
    <w:rsid w:val="00707E74"/>
    <w:rsid w:val="00722F66"/>
    <w:rsid w:val="007245A0"/>
    <w:rsid w:val="00750A19"/>
    <w:rsid w:val="00751309"/>
    <w:rsid w:val="00751389"/>
    <w:rsid w:val="007712B0"/>
    <w:rsid w:val="00771A57"/>
    <w:rsid w:val="007A1EFF"/>
    <w:rsid w:val="007A5377"/>
    <w:rsid w:val="007C5661"/>
    <w:rsid w:val="007E148D"/>
    <w:rsid w:val="007F190E"/>
    <w:rsid w:val="00801A7D"/>
    <w:rsid w:val="00803F84"/>
    <w:rsid w:val="00804467"/>
    <w:rsid w:val="00813614"/>
    <w:rsid w:val="008161B2"/>
    <w:rsid w:val="00820000"/>
    <w:rsid w:val="00835ACC"/>
    <w:rsid w:val="0084487B"/>
    <w:rsid w:val="00847056"/>
    <w:rsid w:val="00860F08"/>
    <w:rsid w:val="0087148E"/>
    <w:rsid w:val="008769E7"/>
    <w:rsid w:val="00880AA8"/>
    <w:rsid w:val="00880BD2"/>
    <w:rsid w:val="00887B51"/>
    <w:rsid w:val="00893134"/>
    <w:rsid w:val="0089615A"/>
    <w:rsid w:val="008A04F1"/>
    <w:rsid w:val="008A614F"/>
    <w:rsid w:val="008B3F27"/>
    <w:rsid w:val="008C14F7"/>
    <w:rsid w:val="008E215F"/>
    <w:rsid w:val="008E70BD"/>
    <w:rsid w:val="008F6D85"/>
    <w:rsid w:val="00901B8A"/>
    <w:rsid w:val="009100C6"/>
    <w:rsid w:val="009171DF"/>
    <w:rsid w:val="009179B7"/>
    <w:rsid w:val="00924646"/>
    <w:rsid w:val="00926177"/>
    <w:rsid w:val="009271B1"/>
    <w:rsid w:val="0093292D"/>
    <w:rsid w:val="00961BBB"/>
    <w:rsid w:val="0096203C"/>
    <w:rsid w:val="00967943"/>
    <w:rsid w:val="00970E53"/>
    <w:rsid w:val="009A2581"/>
    <w:rsid w:val="009C3920"/>
    <w:rsid w:val="009C76BB"/>
    <w:rsid w:val="009D7A53"/>
    <w:rsid w:val="00A06453"/>
    <w:rsid w:val="00A2066C"/>
    <w:rsid w:val="00A518DA"/>
    <w:rsid w:val="00A64911"/>
    <w:rsid w:val="00A65334"/>
    <w:rsid w:val="00A8005E"/>
    <w:rsid w:val="00AA6A7B"/>
    <w:rsid w:val="00AB0EF0"/>
    <w:rsid w:val="00AB6962"/>
    <w:rsid w:val="00AC2144"/>
    <w:rsid w:val="00AC643C"/>
    <w:rsid w:val="00AD6F02"/>
    <w:rsid w:val="00AF7BF5"/>
    <w:rsid w:val="00B670A3"/>
    <w:rsid w:val="00B76E6E"/>
    <w:rsid w:val="00B8554A"/>
    <w:rsid w:val="00B97958"/>
    <w:rsid w:val="00BA2926"/>
    <w:rsid w:val="00BA6AE6"/>
    <w:rsid w:val="00BC3216"/>
    <w:rsid w:val="00BD146B"/>
    <w:rsid w:val="00BD1FDB"/>
    <w:rsid w:val="00BD502C"/>
    <w:rsid w:val="00BD60B8"/>
    <w:rsid w:val="00BF254F"/>
    <w:rsid w:val="00BF51BB"/>
    <w:rsid w:val="00C02A29"/>
    <w:rsid w:val="00C16C5E"/>
    <w:rsid w:val="00C1706F"/>
    <w:rsid w:val="00C22EE3"/>
    <w:rsid w:val="00C23609"/>
    <w:rsid w:val="00C24073"/>
    <w:rsid w:val="00C244EA"/>
    <w:rsid w:val="00C35B10"/>
    <w:rsid w:val="00C36156"/>
    <w:rsid w:val="00C424EB"/>
    <w:rsid w:val="00C806DA"/>
    <w:rsid w:val="00C90FA8"/>
    <w:rsid w:val="00CA7B44"/>
    <w:rsid w:val="00CB0E35"/>
    <w:rsid w:val="00CB79B9"/>
    <w:rsid w:val="00CC4602"/>
    <w:rsid w:val="00CD4259"/>
    <w:rsid w:val="00CD7A16"/>
    <w:rsid w:val="00CE1137"/>
    <w:rsid w:val="00CE6DD1"/>
    <w:rsid w:val="00D00F6F"/>
    <w:rsid w:val="00D02F63"/>
    <w:rsid w:val="00D2408B"/>
    <w:rsid w:val="00D304CA"/>
    <w:rsid w:val="00D456AE"/>
    <w:rsid w:val="00D5617A"/>
    <w:rsid w:val="00D647A6"/>
    <w:rsid w:val="00D65488"/>
    <w:rsid w:val="00D71D71"/>
    <w:rsid w:val="00D745DC"/>
    <w:rsid w:val="00D75EA8"/>
    <w:rsid w:val="00DB48BE"/>
    <w:rsid w:val="00DB6E63"/>
    <w:rsid w:val="00DD53A8"/>
    <w:rsid w:val="00E0199B"/>
    <w:rsid w:val="00E13A76"/>
    <w:rsid w:val="00E352A0"/>
    <w:rsid w:val="00E35670"/>
    <w:rsid w:val="00E37DB4"/>
    <w:rsid w:val="00E42F2E"/>
    <w:rsid w:val="00E46028"/>
    <w:rsid w:val="00E508F7"/>
    <w:rsid w:val="00E53712"/>
    <w:rsid w:val="00E57FE2"/>
    <w:rsid w:val="00E60659"/>
    <w:rsid w:val="00E62ED5"/>
    <w:rsid w:val="00E736D9"/>
    <w:rsid w:val="00E74FAB"/>
    <w:rsid w:val="00E93B7A"/>
    <w:rsid w:val="00EA09F3"/>
    <w:rsid w:val="00EA1C97"/>
    <w:rsid w:val="00EC75EB"/>
    <w:rsid w:val="00ED1D0F"/>
    <w:rsid w:val="00EF2957"/>
    <w:rsid w:val="00F36BE8"/>
    <w:rsid w:val="00F63C80"/>
    <w:rsid w:val="00F64E13"/>
    <w:rsid w:val="00F742FA"/>
    <w:rsid w:val="00FB366E"/>
    <w:rsid w:val="00FB5164"/>
    <w:rsid w:val="00FB7976"/>
    <w:rsid w:val="00FC1E5C"/>
    <w:rsid w:val="00FC2573"/>
    <w:rsid w:val="00FD0733"/>
    <w:rsid w:val="00FD0C38"/>
    <w:rsid w:val="00FD12EB"/>
    <w:rsid w:val="00FD5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Batang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7704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704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477041"/>
  </w:style>
  <w:style w:type="paragraph" w:styleId="Rodap">
    <w:name w:val="footer"/>
    <w:basedOn w:val="Normal"/>
    <w:link w:val="RodapChar"/>
    <w:uiPriority w:val="99"/>
    <w:unhideWhenUsed/>
    <w:rsid w:val="0047704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7041"/>
  </w:style>
  <w:style w:type="paragraph" w:styleId="SemEspaamento">
    <w:name w:val="No Spacing"/>
    <w:uiPriority w:val="1"/>
    <w:qFormat/>
    <w:rsid w:val="00477041"/>
    <w:pPr>
      <w:spacing w:after="0" w:line="240" w:lineRule="auto"/>
    </w:pPr>
  </w:style>
  <w:style w:type="paragraph" w:styleId="Corpodetexto3">
    <w:name w:val="Body Text 3"/>
    <w:basedOn w:val="Normal"/>
    <w:link w:val="Corpodetexto3Char"/>
    <w:rsid w:val="00901B8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01B8A"/>
    <w:rPr>
      <w:rFonts w:ascii="Times New Roman" w:eastAsia="Times New Roman" w:hAnsi="Times New Roman" w:cs="Times New Roman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E13A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806D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806DA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PMQC</cp:lastModifiedBy>
  <cp:revision>3</cp:revision>
  <cp:lastPrinted>2017-12-13T11:18:00Z</cp:lastPrinted>
  <dcterms:created xsi:type="dcterms:W3CDTF">2021-01-07T16:38:00Z</dcterms:created>
  <dcterms:modified xsi:type="dcterms:W3CDTF">2021-01-07T17:22:00Z</dcterms:modified>
</cp:coreProperties>
</file>