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530CA">
        <w:rPr>
          <w:rFonts w:ascii="Tahoma" w:hAnsi="Tahoma" w:cs="Tahoma"/>
          <w:b/>
          <w:sz w:val="18"/>
          <w:szCs w:val="18"/>
        </w:rPr>
        <w:t>138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530C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F530C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F530C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06/08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F530CA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</w:t>
            </w:r>
            <w:r w:rsidR="00206655">
              <w:rPr>
                <w:rFonts w:ascii="Tahoma" w:hAnsi="Tahoma" w:cs="Tahoma"/>
                <w:sz w:val="18"/>
                <w:szCs w:val="18"/>
              </w:rPr>
              <w:t>08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F530CA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 w:rsidR="00F530CA">
              <w:rPr>
                <w:rFonts w:ascii="Tahoma" w:hAnsi="Tahoma" w:cs="Tahoma"/>
                <w:sz w:val="18"/>
                <w:szCs w:val="18"/>
              </w:rPr>
              <w:t>SANTA CASA DE GOIOERE AO ENDOGASTRO CLÍNICA DO APARELHO DIGESTIVO DE CAMPO MOURÃO/PR.</w:t>
            </w:r>
          </w:p>
        </w:tc>
      </w:tr>
      <w:tr w:rsidR="00F530CA" w:rsidRPr="005F086D" w:rsidTr="00C806DA">
        <w:tc>
          <w:tcPr>
            <w:tcW w:w="1526" w:type="dxa"/>
          </w:tcPr>
          <w:p w:rsidR="00F530CA" w:rsidRDefault="00F530C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F530CA" w:rsidRDefault="00F530C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SARANDI - PR</w:t>
            </w:r>
          </w:p>
        </w:tc>
        <w:tc>
          <w:tcPr>
            <w:tcW w:w="0" w:type="auto"/>
          </w:tcPr>
          <w:p w:rsidR="00F530CA" w:rsidRDefault="00F530C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08/08/2018</w:t>
            </w:r>
          </w:p>
        </w:tc>
        <w:tc>
          <w:tcPr>
            <w:tcW w:w="0" w:type="auto"/>
          </w:tcPr>
          <w:p w:rsidR="00F530CA" w:rsidRDefault="00F530CA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09/08/2018</w:t>
            </w:r>
          </w:p>
        </w:tc>
        <w:tc>
          <w:tcPr>
            <w:tcW w:w="0" w:type="auto"/>
          </w:tcPr>
          <w:p w:rsidR="00F530CA" w:rsidRDefault="00F530C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530CA" w:rsidRDefault="00F530C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70,00</w:t>
            </w:r>
          </w:p>
        </w:tc>
        <w:tc>
          <w:tcPr>
            <w:tcW w:w="0" w:type="auto"/>
          </w:tcPr>
          <w:p w:rsidR="00F530CA" w:rsidRPr="00C806DA" w:rsidRDefault="00F530C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530CA" w:rsidRDefault="00F530CA" w:rsidP="00F530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TRANSFERÊNCIA DE PACIENTE DA SANTA CASA DE GOIOERE AO HOSPITAL METROPOLITANO DE SARANDI/PR.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530CA">
        <w:rPr>
          <w:rFonts w:ascii="Tahoma" w:hAnsi="Tahoma" w:cs="Tahoma"/>
          <w:sz w:val="18"/>
          <w:szCs w:val="18"/>
        </w:rPr>
        <w:t>10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E7" w:rsidRDefault="00524EE7" w:rsidP="00477041">
      <w:r>
        <w:separator/>
      </w:r>
    </w:p>
  </w:endnote>
  <w:endnote w:type="continuationSeparator" w:id="1">
    <w:p w:rsidR="00524EE7" w:rsidRDefault="00524EE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E7" w:rsidRDefault="00524EE7" w:rsidP="00477041">
      <w:r>
        <w:separator/>
      </w:r>
    </w:p>
  </w:footnote>
  <w:footnote w:type="continuationSeparator" w:id="1">
    <w:p w:rsidR="00524EE7" w:rsidRDefault="00524EE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24EE7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42218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530CA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2018-08-02T14:25:00Z</dcterms:created>
  <dcterms:modified xsi:type="dcterms:W3CDTF">2018-08-10T12:38:00Z</dcterms:modified>
</cp:coreProperties>
</file>