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007BF4">
      <w:pPr>
        <w:ind w:firstLine="2977"/>
        <w:jc w:val="both"/>
        <w:rPr>
          <w:rFonts w:ascii="Tahoma" w:hAnsi="Tahoma" w:cs="Tahoma"/>
          <w:b/>
          <w:sz w:val="24"/>
          <w:szCs w:val="24"/>
        </w:rPr>
      </w:pPr>
    </w:p>
    <w:p w:rsidR="00C806DA" w:rsidRDefault="00C806DA" w:rsidP="00007BF4">
      <w:pPr>
        <w:ind w:firstLine="2977"/>
        <w:jc w:val="both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007BF4">
      <w:pPr>
        <w:ind w:firstLine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10</w:t>
      </w:r>
      <w:r w:rsidR="002950C8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007BF4">
      <w:pPr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007BF4">
      <w:pPr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007BF4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2950C8">
        <w:rPr>
          <w:rFonts w:ascii="Tahoma" w:hAnsi="Tahoma" w:cs="Tahoma"/>
          <w:b/>
          <w:sz w:val="18"/>
          <w:szCs w:val="18"/>
        </w:rPr>
        <w:t>Convocação para Plenária Municipal de Saúde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007BF4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007BF4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007BF4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</w:t>
      </w:r>
      <w:r w:rsidR="002950C8" w:rsidRPr="002950C8">
        <w:rPr>
          <w:rFonts w:ascii="Tahoma" w:hAnsi="Tahoma" w:cs="Tahoma"/>
          <w:sz w:val="18"/>
          <w:szCs w:val="18"/>
        </w:rPr>
        <w:t>usando de suas atribuições legais conforme Portaria de nomeação nº 094/2013, e nos termos da Emenda Constitucional nº 19/98 e Lei nº 325/2008,</w:t>
      </w:r>
    </w:p>
    <w:p w:rsidR="00C806DA" w:rsidRPr="00C806DA" w:rsidRDefault="00C806DA" w:rsidP="00007BF4">
      <w:pPr>
        <w:pStyle w:val="Recuodecorpodetexto"/>
        <w:spacing w:before="60" w:after="60"/>
        <w:ind w:left="1123" w:firstLine="1854"/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007BF4">
      <w:pPr>
        <w:pStyle w:val="Recuodecorpodetexto"/>
        <w:spacing w:before="60" w:after="60"/>
        <w:ind w:left="1123" w:firstLine="1854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007BF4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007BF4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 xml:space="preserve">– </w:t>
      </w:r>
      <w:r w:rsidR="002950C8">
        <w:rPr>
          <w:rFonts w:ascii="Tahoma" w:hAnsi="Tahoma" w:cs="Tahoma"/>
          <w:sz w:val="18"/>
          <w:szCs w:val="18"/>
        </w:rPr>
        <w:t>Convocar Plenária Municipal de Saúde</w:t>
      </w:r>
      <w:r w:rsidR="00F13BFC">
        <w:rPr>
          <w:rFonts w:ascii="Tahoma" w:hAnsi="Tahoma" w:cs="Tahoma"/>
          <w:sz w:val="18"/>
          <w:szCs w:val="18"/>
        </w:rPr>
        <w:t>, conforme segue</w:t>
      </w:r>
      <w:r w:rsidRPr="00C806DA">
        <w:rPr>
          <w:rFonts w:ascii="Tahoma" w:hAnsi="Tahoma" w:cs="Tahoma"/>
          <w:sz w:val="18"/>
          <w:szCs w:val="18"/>
        </w:rPr>
        <w:t>:</w:t>
      </w:r>
    </w:p>
    <w:p w:rsidR="00C806DA" w:rsidRPr="00C806DA" w:rsidRDefault="00C806DA" w:rsidP="00007BF4">
      <w:pPr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1º –</w:t>
      </w:r>
      <w:r w:rsidRPr="00F13BFC">
        <w:rPr>
          <w:rFonts w:ascii="Tahoma" w:hAnsi="Tahoma" w:cs="Tahoma"/>
          <w:sz w:val="18"/>
          <w:szCs w:val="18"/>
        </w:rPr>
        <w:t xml:space="preserve"> Fica convocada a Plenária Municipal de Saúde de Quarto Centenário, conforme determinação legal do Decreto nº </w:t>
      </w:r>
      <w:r w:rsidR="00366E76">
        <w:rPr>
          <w:rFonts w:ascii="Tahoma" w:hAnsi="Tahoma" w:cs="Tahoma"/>
          <w:sz w:val="18"/>
          <w:szCs w:val="18"/>
        </w:rPr>
        <w:t>1005</w:t>
      </w:r>
      <w:r w:rsidRPr="00F13BFC">
        <w:rPr>
          <w:rFonts w:ascii="Tahoma" w:hAnsi="Tahoma" w:cs="Tahoma"/>
          <w:sz w:val="18"/>
          <w:szCs w:val="18"/>
        </w:rPr>
        <w:t>/2017</w:t>
      </w:r>
      <w:r w:rsidR="00D34546">
        <w:rPr>
          <w:rFonts w:ascii="Tahoma" w:hAnsi="Tahoma" w:cs="Tahoma"/>
          <w:sz w:val="18"/>
          <w:szCs w:val="18"/>
        </w:rPr>
        <w:t>-GM</w:t>
      </w:r>
      <w:r w:rsidRPr="00F13BFC">
        <w:rPr>
          <w:rFonts w:ascii="Tahoma" w:hAnsi="Tahoma" w:cs="Tahoma"/>
          <w:sz w:val="18"/>
          <w:szCs w:val="18"/>
        </w:rPr>
        <w:t xml:space="preserve"> do Prefeito Municipal.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2º –</w:t>
      </w:r>
      <w:r w:rsidRPr="00F13BFC">
        <w:rPr>
          <w:rFonts w:ascii="Tahoma" w:hAnsi="Tahoma" w:cs="Tahoma"/>
          <w:sz w:val="18"/>
          <w:szCs w:val="18"/>
        </w:rPr>
        <w:t xml:space="preserve"> A Plenária Municipal de Saúde será presidida pelo Presidente do Conselho Municipal de Saúde, Amaro Francisco Lopes Neto, e na sua ausência pela Vice-Presidente do Conselho Municipal de Saúde, Helena Maria Izzo Cairos.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3º –</w:t>
      </w:r>
      <w:r w:rsidRPr="00F13BFC">
        <w:rPr>
          <w:rFonts w:ascii="Tahoma" w:hAnsi="Tahoma" w:cs="Tahoma"/>
          <w:sz w:val="18"/>
          <w:szCs w:val="18"/>
        </w:rPr>
        <w:t xml:space="preserve"> A Plenária será realizada no Centro Cultural José Apoloni em Quarto Centenário, situado na Avenida Paraná s/n.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4º –</w:t>
      </w:r>
      <w:r w:rsidRPr="00F13BFC">
        <w:rPr>
          <w:rFonts w:ascii="Tahoma" w:hAnsi="Tahoma" w:cs="Tahoma"/>
          <w:sz w:val="18"/>
          <w:szCs w:val="18"/>
        </w:rPr>
        <w:t xml:space="preserve"> A Plenária terá uma Comissão Organizadora que se responsabilizará por todas as atividades de sua execução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5º –</w:t>
      </w:r>
      <w:r w:rsidRPr="00F13BFC">
        <w:rPr>
          <w:rFonts w:ascii="Tahoma" w:hAnsi="Tahoma" w:cs="Tahoma"/>
          <w:sz w:val="18"/>
          <w:szCs w:val="18"/>
        </w:rPr>
        <w:t xml:space="preserve"> A Comissão Organizadora terá a seguinte composição:</w:t>
      </w:r>
    </w:p>
    <w:p w:rsidR="00007BF4" w:rsidRPr="00F13BFC" w:rsidRDefault="00007BF4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>Presidente: Amaro Francisco Lopes Neto - Presidente do Conselho Municipal de Saúde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>Tesoureiro: Orlando Augusto Baggio Scholz - Secret</w:t>
      </w:r>
      <w:r w:rsidR="00007BF4">
        <w:rPr>
          <w:rFonts w:ascii="Tahoma" w:hAnsi="Tahoma" w:cs="Tahoma"/>
          <w:sz w:val="18"/>
          <w:szCs w:val="18"/>
        </w:rPr>
        <w:t>á</w:t>
      </w:r>
      <w:r w:rsidRPr="00F13BFC">
        <w:rPr>
          <w:rFonts w:ascii="Tahoma" w:hAnsi="Tahoma" w:cs="Tahoma"/>
          <w:sz w:val="18"/>
          <w:szCs w:val="18"/>
        </w:rPr>
        <w:t>rio Municipal de Saúde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>Coordenadora Geral: Roseli Aparecida Paini – Conselheira de Saúde.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>Secretaria Executiva: Anne Caroline Damacena – Secretária do Conselho Municipal de Saúde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 xml:space="preserve">Secretaria de Credenciamento: Rodrigo Kozan </w:t>
      </w:r>
      <w:r w:rsidR="00007BF4">
        <w:rPr>
          <w:rFonts w:ascii="Tahoma" w:hAnsi="Tahoma" w:cs="Tahoma"/>
          <w:sz w:val="18"/>
          <w:szCs w:val="18"/>
        </w:rPr>
        <w:t xml:space="preserve">Xavier </w:t>
      </w:r>
      <w:r w:rsidRPr="00F13BFC">
        <w:rPr>
          <w:rFonts w:ascii="Tahoma" w:hAnsi="Tahoma" w:cs="Tahoma"/>
          <w:sz w:val="18"/>
          <w:szCs w:val="18"/>
        </w:rPr>
        <w:t>– Conselheiro de Saúde; e Diego Leonardo</w:t>
      </w:r>
      <w:r w:rsidR="00007BF4">
        <w:rPr>
          <w:rFonts w:ascii="Tahoma" w:hAnsi="Tahoma" w:cs="Tahoma"/>
          <w:sz w:val="18"/>
          <w:szCs w:val="18"/>
        </w:rPr>
        <w:t xml:space="preserve"> Alves - Oficial Administrativo;</w:t>
      </w: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F13BFC">
        <w:rPr>
          <w:rFonts w:ascii="Tahoma" w:hAnsi="Tahoma" w:cs="Tahoma"/>
          <w:sz w:val="18"/>
          <w:szCs w:val="18"/>
        </w:rPr>
        <w:t>Palestrante: Representante da 11ª Regional de Saúde.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6º –</w:t>
      </w:r>
      <w:r w:rsidRPr="00F13BFC">
        <w:rPr>
          <w:rFonts w:ascii="Tahoma" w:hAnsi="Tahoma" w:cs="Tahoma"/>
          <w:sz w:val="18"/>
          <w:szCs w:val="18"/>
        </w:rPr>
        <w:t xml:space="preserve"> As diversas </w:t>
      </w:r>
      <w:r w:rsidR="00007BF4" w:rsidRPr="00F13BFC">
        <w:rPr>
          <w:rFonts w:ascii="Tahoma" w:hAnsi="Tahoma" w:cs="Tahoma"/>
          <w:sz w:val="18"/>
          <w:szCs w:val="18"/>
        </w:rPr>
        <w:t>subdivisões</w:t>
      </w:r>
      <w:r w:rsidRPr="00F13BFC">
        <w:rPr>
          <w:rFonts w:ascii="Tahoma" w:hAnsi="Tahoma" w:cs="Tahoma"/>
          <w:sz w:val="18"/>
          <w:szCs w:val="18"/>
        </w:rPr>
        <w:t xml:space="preserve"> da referida Comissão terão as seguintes funções:</w:t>
      </w:r>
    </w:p>
    <w:p w:rsidR="00007BF4" w:rsidRPr="00F13BFC" w:rsidRDefault="00007BF4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i/>
          <w:sz w:val="18"/>
          <w:szCs w:val="18"/>
        </w:rPr>
        <w:t>Presidente:</w:t>
      </w:r>
      <w:r w:rsidRPr="00F13BFC">
        <w:rPr>
          <w:rFonts w:ascii="Tahoma" w:hAnsi="Tahoma" w:cs="Tahoma"/>
          <w:sz w:val="18"/>
          <w:szCs w:val="18"/>
        </w:rPr>
        <w:t xml:space="preserve"> Assumir a responsabilidade oficial pela Plenária, assinar documentos oficiais, deliberar sobre assuntos técnicos, administrativos e financeiros sobre a realização da mesma.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i/>
          <w:sz w:val="18"/>
          <w:szCs w:val="18"/>
        </w:rPr>
        <w:t>Coordenador Geral:</w:t>
      </w:r>
      <w:r w:rsidRPr="00F13BFC">
        <w:rPr>
          <w:rFonts w:ascii="Tahoma" w:hAnsi="Tahoma" w:cs="Tahoma"/>
          <w:sz w:val="18"/>
          <w:szCs w:val="18"/>
        </w:rPr>
        <w:t xml:space="preserve"> Responsável pela estrutura organizativa da Plenária: local da realização, alimentação, hospedagem e locomoção dos palestrantes, e suporte necessário à organização, antes e durante a realização do evento.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i/>
          <w:sz w:val="18"/>
          <w:szCs w:val="18"/>
        </w:rPr>
        <w:t>Secretaria Executiva:</w:t>
      </w:r>
      <w:r w:rsidRPr="00F13BFC">
        <w:rPr>
          <w:rFonts w:ascii="Tahoma" w:hAnsi="Tahoma" w:cs="Tahoma"/>
          <w:sz w:val="18"/>
          <w:szCs w:val="18"/>
        </w:rPr>
        <w:t xml:space="preserve"> Encaminhar as solicitações das diversas sub-seções, comprar material, providenciar recursos para o funcionamento destas sub-seções e acompanhar a execução dos diversos trabalhos junto com o </w:t>
      </w:r>
      <w:r w:rsidRPr="00007BF4">
        <w:rPr>
          <w:rFonts w:ascii="Tahoma" w:hAnsi="Tahoma" w:cs="Tahoma"/>
          <w:i/>
          <w:sz w:val="18"/>
          <w:szCs w:val="18"/>
        </w:rPr>
        <w:t>Coordenador Geral</w:t>
      </w:r>
      <w:r w:rsidR="00007BF4" w:rsidRPr="00007BF4">
        <w:rPr>
          <w:rFonts w:ascii="Tahoma" w:hAnsi="Tahoma" w:cs="Tahoma"/>
          <w:i/>
          <w:sz w:val="18"/>
          <w:szCs w:val="18"/>
        </w:rPr>
        <w:t>:</w:t>
      </w:r>
      <w:r w:rsidRPr="00F13BFC">
        <w:rPr>
          <w:rFonts w:ascii="Tahoma" w:hAnsi="Tahoma" w:cs="Tahoma"/>
          <w:sz w:val="18"/>
          <w:szCs w:val="18"/>
        </w:rPr>
        <w:t xml:space="preserve"> Elaborar documentos, ofícios convocando palestrantes, convidados e delegados da Plenária, e elaborar o relatório final da Conferência.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i/>
          <w:sz w:val="18"/>
          <w:szCs w:val="18"/>
        </w:rPr>
        <w:t>Tesoureiro:</w:t>
      </w:r>
      <w:r w:rsidRPr="00F13BFC">
        <w:rPr>
          <w:rFonts w:ascii="Tahoma" w:hAnsi="Tahoma" w:cs="Tahoma"/>
          <w:sz w:val="18"/>
          <w:szCs w:val="18"/>
        </w:rPr>
        <w:t xml:space="preserve"> Ordenar a receita e a despesa da Plenária.</w:t>
      </w: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i/>
          <w:sz w:val="18"/>
          <w:szCs w:val="18"/>
        </w:rPr>
        <w:t>Secretaria de Credenciamento:</w:t>
      </w:r>
      <w:r w:rsidRPr="00F13BFC">
        <w:rPr>
          <w:rFonts w:ascii="Tahoma" w:hAnsi="Tahoma" w:cs="Tahoma"/>
          <w:sz w:val="18"/>
          <w:szCs w:val="18"/>
        </w:rPr>
        <w:t xml:space="preserve"> Atender, receber os participantes e coletar assinaturas no dia da Plenária, a partir das 13h, no Centro Cultural José Apoloni em Quarto Centenário, situado na Avenida Paraná s/n. 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</w:t>
      </w:r>
      <w:r w:rsidR="00007BF4">
        <w:rPr>
          <w:rFonts w:ascii="Tahoma" w:hAnsi="Tahoma" w:cs="Tahoma"/>
          <w:b/>
          <w:sz w:val="18"/>
          <w:szCs w:val="18"/>
        </w:rPr>
        <w:t xml:space="preserve"> </w:t>
      </w:r>
      <w:r w:rsidRPr="00007BF4">
        <w:rPr>
          <w:rFonts w:ascii="Tahoma" w:hAnsi="Tahoma" w:cs="Tahoma"/>
          <w:b/>
          <w:sz w:val="18"/>
          <w:szCs w:val="18"/>
        </w:rPr>
        <w:t>7º -</w:t>
      </w:r>
      <w:r w:rsidRPr="00F13BFC">
        <w:rPr>
          <w:rFonts w:ascii="Tahoma" w:hAnsi="Tahoma" w:cs="Tahoma"/>
          <w:sz w:val="18"/>
          <w:szCs w:val="18"/>
        </w:rPr>
        <w:t xml:space="preserve"> A Plenária Municipal de Saúde irá avaliar a situação de Saúde do Município e propor diretrizes para a construção do Plano Municipal de Saúde 2018-2021.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lastRenderedPageBreak/>
        <w:t>Art. 8º -</w:t>
      </w:r>
      <w:r w:rsidRPr="00F13BFC">
        <w:rPr>
          <w:rFonts w:ascii="Tahoma" w:hAnsi="Tahoma" w:cs="Tahoma"/>
          <w:sz w:val="18"/>
          <w:szCs w:val="18"/>
        </w:rPr>
        <w:t xml:space="preserve"> A Secretaria Municipal de Saúde dará o apoio necessário ao desenvolvimento das atividades da Comissão.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  <w:r w:rsidRPr="00007BF4">
        <w:rPr>
          <w:rFonts w:ascii="Tahoma" w:hAnsi="Tahoma" w:cs="Tahoma"/>
          <w:b/>
          <w:sz w:val="18"/>
          <w:szCs w:val="18"/>
        </w:rPr>
        <w:t>Art. 9º -</w:t>
      </w:r>
      <w:r w:rsidRPr="00F13BFC">
        <w:rPr>
          <w:rFonts w:ascii="Tahoma" w:hAnsi="Tahoma" w:cs="Tahoma"/>
          <w:sz w:val="18"/>
          <w:szCs w:val="18"/>
        </w:rPr>
        <w:t xml:space="preserve"> O Regimento Interno da Plenária Municipal de Saúde estará disponível na Secretaria Municipal de Saúde para consultas.</w:t>
      </w:r>
    </w:p>
    <w:p w:rsidR="00F13BFC" w:rsidRPr="00F13BFC" w:rsidRDefault="00F13BFC" w:rsidP="00007BF4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007BF4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007BF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16C5E" w:rsidRDefault="00C16C5E" w:rsidP="00007BF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F0A75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Centenário, 29 de Junho de 2017</w:t>
      </w:r>
    </w:p>
    <w:p w:rsidR="00DF0A75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F0A75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F0A75" w:rsidRPr="00C16C5E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DF0A75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DF0A75" w:rsidRDefault="00DF0A75" w:rsidP="00DF0A75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007BF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007BF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E5" w:rsidRDefault="00AC75E5" w:rsidP="00477041">
      <w:r>
        <w:separator/>
      </w:r>
    </w:p>
  </w:endnote>
  <w:endnote w:type="continuationSeparator" w:id="1">
    <w:p w:rsidR="00AC75E5" w:rsidRDefault="00AC75E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E5" w:rsidRDefault="00AC75E5" w:rsidP="00477041">
      <w:r>
        <w:separator/>
      </w:r>
    </w:p>
  </w:footnote>
  <w:footnote w:type="continuationSeparator" w:id="1">
    <w:p w:rsidR="00AC75E5" w:rsidRDefault="00AC75E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07BF4"/>
    <w:rsid w:val="000412C7"/>
    <w:rsid w:val="000671AE"/>
    <w:rsid w:val="00070EC7"/>
    <w:rsid w:val="00075EF8"/>
    <w:rsid w:val="0009534B"/>
    <w:rsid w:val="000A4BA9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950C8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66E76"/>
    <w:rsid w:val="0039040A"/>
    <w:rsid w:val="00395B93"/>
    <w:rsid w:val="003B22D7"/>
    <w:rsid w:val="003B357E"/>
    <w:rsid w:val="003F416C"/>
    <w:rsid w:val="004014D7"/>
    <w:rsid w:val="004016CD"/>
    <w:rsid w:val="004025CE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759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B51A6"/>
    <w:rsid w:val="009C3920"/>
    <w:rsid w:val="009D7A53"/>
    <w:rsid w:val="00A2066C"/>
    <w:rsid w:val="00A65334"/>
    <w:rsid w:val="00A8005E"/>
    <w:rsid w:val="00A83AB4"/>
    <w:rsid w:val="00AC643C"/>
    <w:rsid w:val="00AC75E5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34546"/>
    <w:rsid w:val="00D456AE"/>
    <w:rsid w:val="00D5617A"/>
    <w:rsid w:val="00D647A6"/>
    <w:rsid w:val="00D92D9C"/>
    <w:rsid w:val="00DF0148"/>
    <w:rsid w:val="00DF0A75"/>
    <w:rsid w:val="00E0199B"/>
    <w:rsid w:val="00E13A76"/>
    <w:rsid w:val="00E35670"/>
    <w:rsid w:val="00E60659"/>
    <w:rsid w:val="00E736D9"/>
    <w:rsid w:val="00E768EA"/>
    <w:rsid w:val="00E93B7A"/>
    <w:rsid w:val="00EF2957"/>
    <w:rsid w:val="00F13BFC"/>
    <w:rsid w:val="00F53D32"/>
    <w:rsid w:val="00F63C80"/>
    <w:rsid w:val="00F64E13"/>
    <w:rsid w:val="00FB366E"/>
    <w:rsid w:val="00FB7976"/>
    <w:rsid w:val="00FC1E5C"/>
    <w:rsid w:val="00FD0733"/>
    <w:rsid w:val="00FD5B7B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</cp:revision>
  <cp:lastPrinted>2017-06-28T14:48:00Z</cp:lastPrinted>
  <dcterms:created xsi:type="dcterms:W3CDTF">2017-06-29T16:36:00Z</dcterms:created>
  <dcterms:modified xsi:type="dcterms:W3CDTF">2017-06-29T17:43:00Z</dcterms:modified>
</cp:coreProperties>
</file>