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BB7" w:rsidRDefault="008A0BB7" w:rsidP="00477041">
      <w:pPr>
        <w:pStyle w:val="SemEspaamento"/>
        <w:jc w:val="center"/>
        <w:rPr>
          <w:rFonts w:ascii="Tahoma" w:hAnsi="Tahoma" w:cs="Tahoma"/>
          <w:b/>
        </w:rPr>
      </w:pPr>
    </w:p>
    <w:p w:rsidR="00787795" w:rsidRDefault="00787795" w:rsidP="00477041">
      <w:pPr>
        <w:pStyle w:val="SemEspaamento"/>
        <w:jc w:val="center"/>
        <w:rPr>
          <w:rFonts w:ascii="Tahoma" w:hAnsi="Tahoma" w:cs="Tahoma"/>
          <w:b/>
        </w:rPr>
      </w:pPr>
    </w:p>
    <w:p w:rsidR="006A6BFF" w:rsidRPr="00424C93" w:rsidRDefault="006A6BFF" w:rsidP="006A6BFF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</w:rPr>
      </w:pPr>
      <w:r w:rsidRPr="00424C93">
        <w:rPr>
          <w:rFonts w:ascii="Tahoma" w:hAnsi="Tahoma" w:cs="Tahoma"/>
          <w:b/>
        </w:rPr>
        <w:t>SECRETARIA MUNICIPAL DE SAÚDE DE QUARTO CENTENÁRIO</w:t>
      </w:r>
    </w:p>
    <w:p w:rsidR="006A6BFF" w:rsidRPr="00424C93" w:rsidRDefault="006A6BFF" w:rsidP="006A6BFF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</w:rPr>
      </w:pPr>
      <w:r w:rsidRPr="00424C93">
        <w:rPr>
          <w:rFonts w:ascii="Tahoma" w:hAnsi="Tahoma" w:cs="Tahoma"/>
          <w:b/>
        </w:rPr>
        <w:t xml:space="preserve">ESTADO DO PARANÁ </w:t>
      </w:r>
    </w:p>
    <w:p w:rsidR="009A1CF2" w:rsidRDefault="009A1CF2" w:rsidP="00477041">
      <w:pPr>
        <w:pStyle w:val="SemEspaamento"/>
        <w:jc w:val="center"/>
        <w:rPr>
          <w:rFonts w:ascii="Tahoma" w:hAnsi="Tahoma" w:cs="Tahoma"/>
          <w:b/>
        </w:rPr>
      </w:pPr>
    </w:p>
    <w:p w:rsidR="005F086D" w:rsidRDefault="005F086D" w:rsidP="005F086D">
      <w:pPr>
        <w:ind w:firstLine="2977"/>
        <w:rPr>
          <w:b/>
          <w:sz w:val="24"/>
          <w:szCs w:val="24"/>
        </w:rPr>
      </w:pPr>
    </w:p>
    <w:p w:rsidR="005F086D" w:rsidRPr="005F086D" w:rsidRDefault="005F086D" w:rsidP="005F086D">
      <w:pPr>
        <w:ind w:firstLine="2977"/>
        <w:rPr>
          <w:rFonts w:ascii="Tahoma" w:hAnsi="Tahoma" w:cs="Tahoma"/>
          <w:b/>
          <w:sz w:val="24"/>
          <w:szCs w:val="24"/>
        </w:rPr>
      </w:pPr>
      <w:r w:rsidRPr="005F086D">
        <w:rPr>
          <w:rFonts w:ascii="Tahoma" w:hAnsi="Tahoma" w:cs="Tahoma"/>
          <w:b/>
          <w:sz w:val="24"/>
          <w:szCs w:val="24"/>
        </w:rPr>
        <w:t xml:space="preserve">PORTARIA Nº </w:t>
      </w:r>
      <w:r w:rsidR="00932391">
        <w:rPr>
          <w:rFonts w:ascii="Tahoma" w:hAnsi="Tahoma" w:cs="Tahoma"/>
          <w:b/>
          <w:sz w:val="24"/>
          <w:szCs w:val="24"/>
        </w:rPr>
        <w:t>00</w:t>
      </w:r>
      <w:r w:rsidR="00C80BD6">
        <w:rPr>
          <w:rFonts w:ascii="Tahoma" w:hAnsi="Tahoma" w:cs="Tahoma"/>
          <w:b/>
          <w:sz w:val="24"/>
          <w:szCs w:val="24"/>
        </w:rPr>
        <w:t>2</w:t>
      </w:r>
      <w:r w:rsidRPr="005F086D">
        <w:rPr>
          <w:rFonts w:ascii="Tahoma" w:hAnsi="Tahoma" w:cs="Tahoma"/>
          <w:b/>
          <w:sz w:val="24"/>
          <w:szCs w:val="24"/>
        </w:rPr>
        <w:t>/2017 - SESAU</w:t>
      </w:r>
    </w:p>
    <w:p w:rsidR="005F086D" w:rsidRPr="005F086D" w:rsidRDefault="005F086D" w:rsidP="005F086D">
      <w:pPr>
        <w:jc w:val="center"/>
        <w:rPr>
          <w:rFonts w:ascii="Tahoma" w:hAnsi="Tahoma" w:cs="Tahoma"/>
          <w:b/>
          <w:sz w:val="22"/>
          <w:szCs w:val="22"/>
        </w:rPr>
      </w:pPr>
    </w:p>
    <w:p w:rsidR="005F086D" w:rsidRPr="005F086D" w:rsidRDefault="005F086D" w:rsidP="005F086D">
      <w:pPr>
        <w:jc w:val="center"/>
        <w:rPr>
          <w:rFonts w:ascii="Tahoma" w:hAnsi="Tahoma" w:cs="Tahoma"/>
          <w:b/>
          <w:sz w:val="24"/>
          <w:szCs w:val="24"/>
        </w:rPr>
      </w:pPr>
    </w:p>
    <w:p w:rsidR="005F086D" w:rsidRPr="005F086D" w:rsidRDefault="005F086D" w:rsidP="005F086D">
      <w:pPr>
        <w:ind w:left="2977"/>
        <w:jc w:val="both"/>
        <w:rPr>
          <w:rFonts w:ascii="Tahoma" w:hAnsi="Tahoma" w:cs="Tahoma"/>
          <w:b/>
          <w:sz w:val="22"/>
          <w:szCs w:val="22"/>
        </w:rPr>
      </w:pPr>
      <w:r w:rsidRPr="005F086D">
        <w:rPr>
          <w:rFonts w:ascii="Tahoma" w:hAnsi="Tahoma" w:cs="Tahoma"/>
          <w:b/>
          <w:sz w:val="22"/>
          <w:szCs w:val="22"/>
        </w:rPr>
        <w:t>“Concessão de diárias”</w:t>
      </w:r>
    </w:p>
    <w:p w:rsidR="005F086D" w:rsidRPr="005F086D" w:rsidRDefault="005F086D" w:rsidP="005F086D">
      <w:pPr>
        <w:jc w:val="both"/>
        <w:rPr>
          <w:rFonts w:ascii="Tahoma" w:hAnsi="Tahoma" w:cs="Tahoma"/>
          <w:sz w:val="22"/>
          <w:szCs w:val="22"/>
        </w:rPr>
      </w:pPr>
    </w:p>
    <w:p w:rsidR="005F086D" w:rsidRPr="005F086D" w:rsidRDefault="005F086D" w:rsidP="005F086D">
      <w:pPr>
        <w:pStyle w:val="Cabealho"/>
        <w:ind w:firstLine="2977"/>
        <w:jc w:val="both"/>
        <w:rPr>
          <w:rFonts w:ascii="Tahoma" w:hAnsi="Tahoma" w:cs="Tahoma"/>
        </w:rPr>
      </w:pPr>
    </w:p>
    <w:p w:rsidR="005F086D" w:rsidRPr="005F086D" w:rsidRDefault="005F086D" w:rsidP="005F086D">
      <w:pPr>
        <w:pStyle w:val="Cabealho"/>
        <w:ind w:firstLine="2977"/>
        <w:jc w:val="both"/>
        <w:rPr>
          <w:rFonts w:ascii="Tahoma" w:hAnsi="Tahoma" w:cs="Tahoma"/>
        </w:rPr>
      </w:pPr>
      <w:r w:rsidRPr="005F086D">
        <w:rPr>
          <w:rFonts w:ascii="Tahoma" w:hAnsi="Tahoma" w:cs="Tahoma"/>
        </w:rPr>
        <w:t xml:space="preserve">O Secretário Municipal da Saúde de Quarto Centenário, Estado do Paraná, no uso das atribuições conferidas pela Lei Municipal nº 538/2016 e pelo Decreto </w:t>
      </w:r>
      <w:r>
        <w:rPr>
          <w:rFonts w:ascii="Tahoma" w:hAnsi="Tahoma" w:cs="Tahoma"/>
        </w:rPr>
        <w:t xml:space="preserve">Municipal </w:t>
      </w:r>
      <w:r w:rsidRPr="005F086D">
        <w:rPr>
          <w:rFonts w:ascii="Tahoma" w:hAnsi="Tahoma" w:cs="Tahoma"/>
        </w:rPr>
        <w:t>n.º 962/2017.</w:t>
      </w:r>
    </w:p>
    <w:p w:rsidR="005F086D" w:rsidRPr="005F086D" w:rsidRDefault="005F086D" w:rsidP="005F086D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22"/>
          <w:szCs w:val="22"/>
        </w:rPr>
      </w:pPr>
    </w:p>
    <w:p w:rsidR="005F086D" w:rsidRPr="005F086D" w:rsidRDefault="005F086D" w:rsidP="005F086D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22"/>
          <w:szCs w:val="22"/>
        </w:rPr>
      </w:pPr>
      <w:r w:rsidRPr="005F086D">
        <w:rPr>
          <w:rFonts w:ascii="Tahoma" w:hAnsi="Tahoma" w:cs="Tahoma"/>
          <w:b/>
          <w:sz w:val="22"/>
          <w:szCs w:val="22"/>
        </w:rPr>
        <w:t>R E S O L V E:</w:t>
      </w:r>
    </w:p>
    <w:p w:rsidR="005F086D" w:rsidRPr="005F086D" w:rsidRDefault="005F086D" w:rsidP="005F086D">
      <w:pPr>
        <w:spacing w:before="40" w:after="40"/>
        <w:ind w:firstLine="1122"/>
        <w:jc w:val="both"/>
        <w:rPr>
          <w:rFonts w:ascii="Tahoma" w:hAnsi="Tahoma" w:cs="Tahoma"/>
          <w:sz w:val="22"/>
          <w:szCs w:val="22"/>
        </w:rPr>
      </w:pPr>
    </w:p>
    <w:p w:rsidR="005F086D" w:rsidRPr="005F086D" w:rsidRDefault="005F086D" w:rsidP="005F086D">
      <w:pPr>
        <w:jc w:val="both"/>
        <w:rPr>
          <w:rFonts w:ascii="Tahoma" w:hAnsi="Tahoma" w:cs="Tahoma"/>
          <w:sz w:val="22"/>
          <w:szCs w:val="22"/>
        </w:rPr>
      </w:pPr>
      <w:r w:rsidRPr="005F086D">
        <w:rPr>
          <w:rFonts w:ascii="Tahoma" w:hAnsi="Tahoma" w:cs="Tahoma"/>
          <w:b/>
          <w:sz w:val="22"/>
          <w:szCs w:val="22"/>
        </w:rPr>
        <w:t xml:space="preserve">I </w:t>
      </w:r>
      <w:r w:rsidRPr="005F086D">
        <w:rPr>
          <w:rFonts w:ascii="Tahoma" w:hAnsi="Tahoma" w:cs="Tahoma"/>
          <w:sz w:val="22"/>
          <w:szCs w:val="22"/>
        </w:rPr>
        <w:t>– Conceder diárias, conforme se especificação a seguir:</w:t>
      </w:r>
    </w:p>
    <w:p w:rsidR="005F086D" w:rsidRPr="005F086D" w:rsidRDefault="005F086D" w:rsidP="005F086D">
      <w:pPr>
        <w:ind w:firstLine="2977"/>
        <w:jc w:val="both"/>
        <w:rPr>
          <w:rFonts w:ascii="Tahoma" w:hAnsi="Tahoma" w:cs="Tahoma"/>
          <w:sz w:val="22"/>
          <w:szCs w:val="22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1"/>
        <w:gridCol w:w="1351"/>
        <w:gridCol w:w="1285"/>
        <w:gridCol w:w="1243"/>
        <w:gridCol w:w="475"/>
        <w:gridCol w:w="823"/>
        <w:gridCol w:w="557"/>
        <w:gridCol w:w="2492"/>
      </w:tblGrid>
      <w:tr w:rsidR="00C80BD6" w:rsidRPr="005F086D" w:rsidTr="005F086D"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BENEFÍCIARIO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DESTINO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DATA INÍCIO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DATA FIM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QT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VALOR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REF</w:t>
            </w:r>
          </w:p>
        </w:tc>
        <w:tc>
          <w:tcPr>
            <w:tcW w:w="2492" w:type="dxa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FINALIDADE</w:t>
            </w:r>
          </w:p>
        </w:tc>
      </w:tr>
      <w:tr w:rsidR="00C80BD6" w:rsidRPr="005F086D" w:rsidTr="005F086D">
        <w:tc>
          <w:tcPr>
            <w:tcW w:w="0" w:type="auto"/>
          </w:tcPr>
          <w:p w:rsidR="005F086D" w:rsidRPr="005F086D" w:rsidRDefault="00C80BD6" w:rsidP="005666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PEDRO ANTONIO DE MEDEIROS</w:t>
            </w:r>
          </w:p>
        </w:tc>
        <w:tc>
          <w:tcPr>
            <w:tcW w:w="0" w:type="auto"/>
          </w:tcPr>
          <w:p w:rsidR="005F086D" w:rsidRPr="005F086D" w:rsidRDefault="00C80BD6" w:rsidP="005666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CIDADES DA REGIÃO</w:t>
            </w:r>
          </w:p>
        </w:tc>
        <w:tc>
          <w:tcPr>
            <w:tcW w:w="0" w:type="auto"/>
          </w:tcPr>
          <w:p w:rsidR="005F086D" w:rsidRPr="005F086D" w:rsidRDefault="00932391" w:rsidP="005666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</w:t>
            </w:r>
            <w:r w:rsidR="005F086D" w:rsidRPr="005F086D">
              <w:rPr>
                <w:rFonts w:ascii="Tahoma" w:hAnsi="Tahoma" w:cs="Tahoma"/>
              </w:rPr>
              <w:t>/01/2017</w:t>
            </w:r>
          </w:p>
        </w:tc>
        <w:tc>
          <w:tcPr>
            <w:tcW w:w="0" w:type="auto"/>
          </w:tcPr>
          <w:p w:rsidR="005F086D" w:rsidRPr="005F086D" w:rsidRDefault="00C80BD6" w:rsidP="005666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31/01/2017</w:t>
            </w:r>
          </w:p>
        </w:tc>
        <w:tc>
          <w:tcPr>
            <w:tcW w:w="0" w:type="auto"/>
          </w:tcPr>
          <w:p w:rsidR="005F086D" w:rsidRPr="005F086D" w:rsidRDefault="002013A0" w:rsidP="005666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07</w:t>
            </w:r>
          </w:p>
        </w:tc>
        <w:tc>
          <w:tcPr>
            <w:tcW w:w="0" w:type="auto"/>
          </w:tcPr>
          <w:p w:rsidR="005F086D" w:rsidRPr="005F086D" w:rsidRDefault="002013A0" w:rsidP="005666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21</w:t>
            </w:r>
            <w:r w:rsidR="00932391">
              <w:rPr>
                <w:rFonts w:ascii="Tahoma" w:hAnsi="Tahoma" w:cs="Tahoma"/>
              </w:rPr>
              <w:t>0</w:t>
            </w:r>
            <w:r w:rsidR="005F086D" w:rsidRPr="005F086D">
              <w:rPr>
                <w:rFonts w:ascii="Tahoma" w:hAnsi="Tahoma" w:cs="Tahoma"/>
              </w:rPr>
              <w:t>,00</w:t>
            </w:r>
          </w:p>
        </w:tc>
        <w:tc>
          <w:tcPr>
            <w:tcW w:w="0" w:type="auto"/>
          </w:tcPr>
          <w:p w:rsidR="005F086D" w:rsidRPr="005F086D" w:rsidRDefault="005F086D" w:rsidP="00C80BD6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“</w:t>
            </w:r>
            <w:r w:rsidR="00C80BD6">
              <w:rPr>
                <w:rFonts w:ascii="Tahoma" w:hAnsi="Tahoma" w:cs="Tahoma"/>
              </w:rPr>
              <w:t>R</w:t>
            </w:r>
            <w:r w:rsidRPr="005F086D">
              <w:rPr>
                <w:rFonts w:ascii="Tahoma" w:hAnsi="Tahoma" w:cs="Tahoma"/>
              </w:rPr>
              <w:t>”</w:t>
            </w:r>
          </w:p>
        </w:tc>
        <w:tc>
          <w:tcPr>
            <w:tcW w:w="2492" w:type="dxa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 xml:space="preserve">TRANSPORTAR PESSOAS E/OU DOCUMENTOS </w:t>
            </w:r>
          </w:p>
        </w:tc>
      </w:tr>
      <w:tr w:rsidR="00C80BD6" w:rsidRPr="005F086D" w:rsidTr="005F086D">
        <w:tc>
          <w:tcPr>
            <w:tcW w:w="0" w:type="auto"/>
          </w:tcPr>
          <w:p w:rsidR="00C80BD6" w:rsidRPr="005F086D" w:rsidRDefault="00C80BD6" w:rsidP="00C271C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PEDRO ANTONIO DE MEDEIROS</w:t>
            </w:r>
          </w:p>
        </w:tc>
        <w:tc>
          <w:tcPr>
            <w:tcW w:w="0" w:type="auto"/>
          </w:tcPr>
          <w:p w:rsidR="00C80BD6" w:rsidRPr="005F086D" w:rsidRDefault="00C80BD6" w:rsidP="00C271C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CIDADES DA REGIÃO</w:t>
            </w:r>
          </w:p>
        </w:tc>
        <w:tc>
          <w:tcPr>
            <w:tcW w:w="0" w:type="auto"/>
          </w:tcPr>
          <w:p w:rsidR="00C80BD6" w:rsidRPr="005F086D" w:rsidRDefault="00C80BD6" w:rsidP="00C271C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</w:t>
            </w:r>
            <w:r w:rsidRPr="005F086D">
              <w:rPr>
                <w:rFonts w:ascii="Tahoma" w:hAnsi="Tahoma" w:cs="Tahoma"/>
              </w:rPr>
              <w:t>/01/2017</w:t>
            </w:r>
          </w:p>
        </w:tc>
        <w:tc>
          <w:tcPr>
            <w:tcW w:w="0" w:type="auto"/>
          </w:tcPr>
          <w:p w:rsidR="00C80BD6" w:rsidRPr="005F086D" w:rsidRDefault="00C80BD6" w:rsidP="00C271C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31/01/2017</w:t>
            </w:r>
          </w:p>
        </w:tc>
        <w:tc>
          <w:tcPr>
            <w:tcW w:w="0" w:type="auto"/>
          </w:tcPr>
          <w:p w:rsidR="00C80BD6" w:rsidRDefault="00C80BD6" w:rsidP="005666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03</w:t>
            </w:r>
          </w:p>
        </w:tc>
        <w:tc>
          <w:tcPr>
            <w:tcW w:w="0" w:type="auto"/>
          </w:tcPr>
          <w:p w:rsidR="00C80BD6" w:rsidRDefault="00C80BD6" w:rsidP="005666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180,00</w:t>
            </w:r>
          </w:p>
        </w:tc>
        <w:tc>
          <w:tcPr>
            <w:tcW w:w="0" w:type="auto"/>
          </w:tcPr>
          <w:p w:rsidR="00C80BD6" w:rsidRPr="005F086D" w:rsidRDefault="00C80BD6" w:rsidP="00C80BD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“I”</w:t>
            </w:r>
          </w:p>
        </w:tc>
        <w:tc>
          <w:tcPr>
            <w:tcW w:w="2492" w:type="dxa"/>
          </w:tcPr>
          <w:p w:rsidR="00C80BD6" w:rsidRPr="005F086D" w:rsidRDefault="00C80BD6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TRANSPORTAR PESSOAS E/OU DOCUMENTOS</w:t>
            </w:r>
          </w:p>
        </w:tc>
      </w:tr>
    </w:tbl>
    <w:p w:rsidR="005F086D" w:rsidRPr="005F086D" w:rsidRDefault="005F086D" w:rsidP="005F086D">
      <w:pPr>
        <w:ind w:firstLine="2977"/>
        <w:jc w:val="both"/>
        <w:rPr>
          <w:rFonts w:ascii="Tahoma" w:hAnsi="Tahoma" w:cs="Tahoma"/>
          <w:sz w:val="22"/>
          <w:szCs w:val="22"/>
        </w:rPr>
      </w:pPr>
    </w:p>
    <w:p w:rsidR="005F086D" w:rsidRPr="005F086D" w:rsidRDefault="005F086D" w:rsidP="005F086D">
      <w:pPr>
        <w:spacing w:before="120" w:line="360" w:lineRule="auto"/>
        <w:jc w:val="both"/>
        <w:rPr>
          <w:rFonts w:ascii="Tahoma" w:hAnsi="Tahoma" w:cs="Tahoma"/>
          <w:sz w:val="22"/>
          <w:szCs w:val="22"/>
        </w:rPr>
      </w:pPr>
      <w:r w:rsidRPr="00787795">
        <w:rPr>
          <w:rFonts w:ascii="Tahoma" w:hAnsi="Tahoma" w:cs="Tahoma"/>
          <w:b/>
          <w:sz w:val="22"/>
          <w:szCs w:val="22"/>
        </w:rPr>
        <w:t xml:space="preserve">II </w:t>
      </w:r>
      <w:r w:rsidRPr="005F086D">
        <w:rPr>
          <w:rFonts w:ascii="Tahoma" w:hAnsi="Tahoma" w:cs="Tahoma"/>
          <w:sz w:val="22"/>
          <w:szCs w:val="22"/>
        </w:rPr>
        <w:t>- Esta Portaria entra em vigor na data de sua publicação, revogadas as disposições em contrário.</w:t>
      </w:r>
    </w:p>
    <w:p w:rsidR="005F086D" w:rsidRDefault="005F086D" w:rsidP="00901B8A">
      <w:pPr>
        <w:pStyle w:val="SemEspaamento"/>
        <w:jc w:val="center"/>
        <w:rPr>
          <w:rFonts w:ascii="Tahoma" w:hAnsi="Tahoma" w:cs="Tahoma"/>
        </w:rPr>
      </w:pPr>
    </w:p>
    <w:p w:rsidR="005F086D" w:rsidRDefault="005F086D" w:rsidP="00901B8A">
      <w:pPr>
        <w:pStyle w:val="SemEspaamento"/>
        <w:jc w:val="center"/>
        <w:rPr>
          <w:rFonts w:ascii="Tahoma" w:hAnsi="Tahoma" w:cs="Tahoma"/>
        </w:rPr>
      </w:pPr>
    </w:p>
    <w:p w:rsidR="00901B8A" w:rsidRDefault="00901B8A" w:rsidP="00901B8A">
      <w:pPr>
        <w:pStyle w:val="SemEspaamento"/>
        <w:jc w:val="center"/>
        <w:rPr>
          <w:rFonts w:ascii="Tahoma" w:hAnsi="Tahoma" w:cs="Tahoma"/>
        </w:rPr>
      </w:pPr>
      <w:r w:rsidRPr="00424C93">
        <w:rPr>
          <w:rFonts w:ascii="Tahoma" w:hAnsi="Tahoma" w:cs="Tahoma"/>
        </w:rPr>
        <w:t xml:space="preserve">Quarto Centenário, </w:t>
      </w:r>
      <w:r w:rsidR="006C3DAD">
        <w:rPr>
          <w:rFonts w:ascii="Tahoma" w:hAnsi="Tahoma" w:cs="Tahoma"/>
        </w:rPr>
        <w:t>1</w:t>
      </w:r>
      <w:r w:rsidR="00932391">
        <w:rPr>
          <w:rFonts w:ascii="Tahoma" w:hAnsi="Tahoma" w:cs="Tahoma"/>
        </w:rPr>
        <w:t>0</w:t>
      </w:r>
      <w:r w:rsidR="00C80BD6">
        <w:rPr>
          <w:rFonts w:ascii="Tahoma" w:hAnsi="Tahoma" w:cs="Tahoma"/>
        </w:rPr>
        <w:t xml:space="preserve"> </w:t>
      </w:r>
      <w:r w:rsidRPr="00424C93">
        <w:rPr>
          <w:rFonts w:ascii="Tahoma" w:hAnsi="Tahoma" w:cs="Tahoma"/>
        </w:rPr>
        <w:t>d</w:t>
      </w:r>
      <w:bookmarkStart w:id="0" w:name="_GoBack"/>
      <w:bookmarkEnd w:id="0"/>
      <w:r w:rsidRPr="00424C93">
        <w:rPr>
          <w:rFonts w:ascii="Tahoma" w:hAnsi="Tahoma" w:cs="Tahoma"/>
        </w:rPr>
        <w:t xml:space="preserve">e </w:t>
      </w:r>
      <w:r w:rsidR="00B900D3">
        <w:rPr>
          <w:rFonts w:ascii="Tahoma" w:hAnsi="Tahoma" w:cs="Tahoma"/>
        </w:rPr>
        <w:t>Janeiro</w:t>
      </w:r>
      <w:r w:rsidRPr="00424C93">
        <w:rPr>
          <w:rFonts w:ascii="Tahoma" w:hAnsi="Tahoma" w:cs="Tahoma"/>
        </w:rPr>
        <w:t xml:space="preserve"> de 201</w:t>
      </w:r>
      <w:r w:rsidR="00407E02">
        <w:rPr>
          <w:rFonts w:ascii="Tahoma" w:hAnsi="Tahoma" w:cs="Tahoma"/>
        </w:rPr>
        <w:t>7</w:t>
      </w:r>
      <w:r w:rsidRPr="00424C93">
        <w:rPr>
          <w:rFonts w:ascii="Tahoma" w:hAnsi="Tahoma" w:cs="Tahoma"/>
        </w:rPr>
        <w:t>.</w:t>
      </w:r>
    </w:p>
    <w:p w:rsidR="00232661" w:rsidRDefault="00232661" w:rsidP="00901B8A">
      <w:pPr>
        <w:pStyle w:val="SemEspaamento"/>
        <w:jc w:val="center"/>
        <w:rPr>
          <w:rFonts w:ascii="Tahoma" w:hAnsi="Tahoma" w:cs="Tahoma"/>
        </w:rPr>
      </w:pPr>
    </w:p>
    <w:p w:rsidR="00407E02" w:rsidRDefault="00407E02" w:rsidP="00901B8A">
      <w:pPr>
        <w:pStyle w:val="SemEspaamento"/>
        <w:jc w:val="center"/>
        <w:rPr>
          <w:rFonts w:ascii="Tahoma" w:hAnsi="Tahoma" w:cs="Tahoma"/>
        </w:rPr>
      </w:pPr>
    </w:p>
    <w:p w:rsidR="00957768" w:rsidRPr="00424C93" w:rsidRDefault="00957768" w:rsidP="00957768">
      <w:pPr>
        <w:pStyle w:val="SemEspaamento"/>
        <w:jc w:val="center"/>
        <w:rPr>
          <w:rFonts w:ascii="Tahoma" w:hAnsi="Tahoma" w:cs="Tahoma"/>
        </w:rPr>
      </w:pPr>
      <w:r w:rsidRPr="00424C93">
        <w:rPr>
          <w:rFonts w:ascii="Tahoma" w:hAnsi="Tahoma" w:cs="Tahoma"/>
        </w:rPr>
        <w:t>_____________________________________</w:t>
      </w:r>
    </w:p>
    <w:p w:rsidR="00957768" w:rsidRPr="00424C93" w:rsidRDefault="00957768" w:rsidP="00957768">
      <w:pPr>
        <w:pStyle w:val="SemEspaamento"/>
        <w:jc w:val="center"/>
        <w:rPr>
          <w:rFonts w:ascii="Tahoma" w:hAnsi="Tahoma" w:cs="Tahoma"/>
          <w:b/>
        </w:rPr>
      </w:pPr>
      <w:r w:rsidRPr="00424C93">
        <w:rPr>
          <w:rFonts w:ascii="Tahoma" w:hAnsi="Tahoma" w:cs="Tahoma"/>
          <w:b/>
        </w:rPr>
        <w:t>Orlando Augusto Baggio Scholz</w:t>
      </w:r>
    </w:p>
    <w:p w:rsidR="00847ADD" w:rsidRDefault="00957768" w:rsidP="00D766E0">
      <w:pPr>
        <w:pStyle w:val="SemEspaamento"/>
        <w:jc w:val="center"/>
        <w:rPr>
          <w:rFonts w:ascii="Tahoma" w:hAnsi="Tahoma" w:cs="Tahoma"/>
          <w:b/>
        </w:rPr>
      </w:pPr>
      <w:r w:rsidRPr="00424C93">
        <w:rPr>
          <w:rFonts w:ascii="Tahoma" w:hAnsi="Tahoma" w:cs="Tahoma"/>
          <w:b/>
        </w:rPr>
        <w:t>Secretário Municipal de Saúde</w:t>
      </w:r>
    </w:p>
    <w:p w:rsidR="0073269A" w:rsidRDefault="0073269A" w:rsidP="00D766E0">
      <w:pPr>
        <w:pStyle w:val="SemEspaamento"/>
        <w:jc w:val="center"/>
        <w:rPr>
          <w:rFonts w:ascii="Tahoma" w:hAnsi="Tahoma" w:cs="Tahoma"/>
          <w:b/>
        </w:rPr>
      </w:pPr>
    </w:p>
    <w:p w:rsidR="0073269A" w:rsidRDefault="0073269A" w:rsidP="00D766E0">
      <w:pPr>
        <w:pStyle w:val="SemEspaamento"/>
        <w:jc w:val="center"/>
        <w:rPr>
          <w:rFonts w:ascii="Tahoma" w:hAnsi="Tahoma" w:cs="Tahoma"/>
          <w:b/>
        </w:rPr>
      </w:pPr>
    </w:p>
    <w:p w:rsidR="00407E02" w:rsidRDefault="00407E02" w:rsidP="00D766E0">
      <w:pPr>
        <w:pStyle w:val="SemEspaamento"/>
        <w:jc w:val="center"/>
        <w:rPr>
          <w:rFonts w:ascii="Tahoma" w:hAnsi="Tahoma" w:cs="Tahoma"/>
          <w:b/>
        </w:rPr>
      </w:pPr>
    </w:p>
    <w:p w:rsidR="00407E02" w:rsidRDefault="00407E02" w:rsidP="00D766E0">
      <w:pPr>
        <w:pStyle w:val="SemEspaamento"/>
        <w:jc w:val="center"/>
        <w:rPr>
          <w:rFonts w:ascii="Tahoma" w:hAnsi="Tahoma" w:cs="Tahoma"/>
          <w:b/>
        </w:rPr>
      </w:pPr>
    </w:p>
    <w:p w:rsidR="00407E02" w:rsidRDefault="00407E02" w:rsidP="00D766E0">
      <w:pPr>
        <w:pStyle w:val="SemEspaamento"/>
        <w:jc w:val="center"/>
        <w:rPr>
          <w:rFonts w:ascii="Tahoma" w:hAnsi="Tahoma" w:cs="Tahoma"/>
          <w:b/>
        </w:rPr>
      </w:pPr>
    </w:p>
    <w:sectPr w:rsidR="00407E02" w:rsidSect="007F19C6">
      <w:headerReference w:type="default" r:id="rId8"/>
      <w:footerReference w:type="default" r:id="rId9"/>
      <w:pgSz w:w="11906" w:h="16838"/>
      <w:pgMar w:top="568" w:right="1701" w:bottom="284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726" w:rsidRDefault="00817726" w:rsidP="00477041">
      <w:r>
        <w:separator/>
      </w:r>
    </w:p>
  </w:endnote>
  <w:endnote w:type="continuationSeparator" w:id="1">
    <w:p w:rsidR="00817726" w:rsidRDefault="00817726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94C" w:rsidRDefault="00BE194C" w:rsidP="00BE194C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BE194C" w:rsidRDefault="00BE194C" w:rsidP="00BE194C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BE194C" w:rsidRDefault="00BE194C" w:rsidP="00BE194C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726" w:rsidRDefault="00817726" w:rsidP="00477041">
      <w:r>
        <w:separator/>
      </w:r>
    </w:p>
  </w:footnote>
  <w:footnote w:type="continuationSeparator" w:id="1">
    <w:p w:rsidR="00817726" w:rsidRDefault="00817726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477041" w:rsidP="007F136A">
    <w:pPr>
      <w:pStyle w:val="Cabealho"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</w:pPr>
    <w:r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5684"/>
    <w:multiLevelType w:val="hybridMultilevel"/>
    <w:tmpl w:val="9690A52C"/>
    <w:lvl w:ilvl="0" w:tplc="0BDC3E18">
      <w:numFmt w:val="bullet"/>
      <w:lvlText w:val=""/>
      <w:lvlJc w:val="left"/>
      <w:pPr>
        <w:ind w:left="1068" w:hanging="360"/>
      </w:pPr>
      <w:rPr>
        <w:rFonts w:ascii="Symbol" w:eastAsia="MS Mincho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34A5D31"/>
    <w:multiLevelType w:val="hybridMultilevel"/>
    <w:tmpl w:val="DF682776"/>
    <w:lvl w:ilvl="0" w:tplc="40403C34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MS Mincho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562F"/>
    <w:rsid w:val="000214E0"/>
    <w:rsid w:val="00040BA5"/>
    <w:rsid w:val="00044A2D"/>
    <w:rsid w:val="000507CC"/>
    <w:rsid w:val="000671AE"/>
    <w:rsid w:val="0009244A"/>
    <w:rsid w:val="000937C5"/>
    <w:rsid w:val="00095B0D"/>
    <w:rsid w:val="000A09AA"/>
    <w:rsid w:val="000B0B00"/>
    <w:rsid w:val="000B46A7"/>
    <w:rsid w:val="000B46BE"/>
    <w:rsid w:val="000C4196"/>
    <w:rsid w:val="000F746D"/>
    <w:rsid w:val="00131353"/>
    <w:rsid w:val="00134763"/>
    <w:rsid w:val="00165A87"/>
    <w:rsid w:val="001845C2"/>
    <w:rsid w:val="0019001E"/>
    <w:rsid w:val="001928B9"/>
    <w:rsid w:val="0019310C"/>
    <w:rsid w:val="001942F8"/>
    <w:rsid w:val="001A7738"/>
    <w:rsid w:val="001B02D5"/>
    <w:rsid w:val="001B0B09"/>
    <w:rsid w:val="001C7597"/>
    <w:rsid w:val="001E1AB2"/>
    <w:rsid w:val="001F0B74"/>
    <w:rsid w:val="002013A0"/>
    <w:rsid w:val="0023107A"/>
    <w:rsid w:val="00232661"/>
    <w:rsid w:val="00233BEF"/>
    <w:rsid w:val="0027254D"/>
    <w:rsid w:val="00281F16"/>
    <w:rsid w:val="0028276F"/>
    <w:rsid w:val="00285E28"/>
    <w:rsid w:val="002947EE"/>
    <w:rsid w:val="00294EEF"/>
    <w:rsid w:val="002A2B05"/>
    <w:rsid w:val="002B249B"/>
    <w:rsid w:val="002C2CF5"/>
    <w:rsid w:val="002E03F8"/>
    <w:rsid w:val="002E22A8"/>
    <w:rsid w:val="00312D50"/>
    <w:rsid w:val="00320FBB"/>
    <w:rsid w:val="00321BD4"/>
    <w:rsid w:val="0032422E"/>
    <w:rsid w:val="003740B7"/>
    <w:rsid w:val="003763DD"/>
    <w:rsid w:val="00376B82"/>
    <w:rsid w:val="00385776"/>
    <w:rsid w:val="0039040A"/>
    <w:rsid w:val="003951F9"/>
    <w:rsid w:val="0039575E"/>
    <w:rsid w:val="003A1444"/>
    <w:rsid w:val="003B1EA2"/>
    <w:rsid w:val="003E40AC"/>
    <w:rsid w:val="00407E02"/>
    <w:rsid w:val="004210EC"/>
    <w:rsid w:val="00424C93"/>
    <w:rsid w:val="00432307"/>
    <w:rsid w:val="00462D12"/>
    <w:rsid w:val="00466522"/>
    <w:rsid w:val="00477041"/>
    <w:rsid w:val="00485A7A"/>
    <w:rsid w:val="00490ADA"/>
    <w:rsid w:val="00494926"/>
    <w:rsid w:val="004B1E47"/>
    <w:rsid w:val="004B295C"/>
    <w:rsid w:val="004B459E"/>
    <w:rsid w:val="004B5A22"/>
    <w:rsid w:val="004C6A05"/>
    <w:rsid w:val="004D57E6"/>
    <w:rsid w:val="004E63CB"/>
    <w:rsid w:val="004F1FF6"/>
    <w:rsid w:val="005062B4"/>
    <w:rsid w:val="00514369"/>
    <w:rsid w:val="005168D0"/>
    <w:rsid w:val="00524316"/>
    <w:rsid w:val="00532706"/>
    <w:rsid w:val="00535585"/>
    <w:rsid w:val="0053670A"/>
    <w:rsid w:val="00541D5C"/>
    <w:rsid w:val="005570B9"/>
    <w:rsid w:val="0056088B"/>
    <w:rsid w:val="00565E58"/>
    <w:rsid w:val="00583805"/>
    <w:rsid w:val="00596643"/>
    <w:rsid w:val="00597FCB"/>
    <w:rsid w:val="005A5AB8"/>
    <w:rsid w:val="005C4A09"/>
    <w:rsid w:val="005C569F"/>
    <w:rsid w:val="005C7279"/>
    <w:rsid w:val="005C744A"/>
    <w:rsid w:val="005D1F13"/>
    <w:rsid w:val="005D6AA1"/>
    <w:rsid w:val="005E7C0E"/>
    <w:rsid w:val="005F086D"/>
    <w:rsid w:val="00602BAF"/>
    <w:rsid w:val="00615863"/>
    <w:rsid w:val="00626730"/>
    <w:rsid w:val="006337A5"/>
    <w:rsid w:val="00642236"/>
    <w:rsid w:val="006465C2"/>
    <w:rsid w:val="00694831"/>
    <w:rsid w:val="00697E01"/>
    <w:rsid w:val="006A665F"/>
    <w:rsid w:val="006A6BFF"/>
    <w:rsid w:val="006B3488"/>
    <w:rsid w:val="006C042B"/>
    <w:rsid w:val="006C3DAD"/>
    <w:rsid w:val="006C41DD"/>
    <w:rsid w:val="006D4F2F"/>
    <w:rsid w:val="006E0D26"/>
    <w:rsid w:val="006F1A96"/>
    <w:rsid w:val="006F68D0"/>
    <w:rsid w:val="00703AAE"/>
    <w:rsid w:val="0070595A"/>
    <w:rsid w:val="007235E9"/>
    <w:rsid w:val="0073269A"/>
    <w:rsid w:val="00754E30"/>
    <w:rsid w:val="007665E3"/>
    <w:rsid w:val="00781A49"/>
    <w:rsid w:val="00787795"/>
    <w:rsid w:val="007A01C2"/>
    <w:rsid w:val="007A1EFF"/>
    <w:rsid w:val="007B09DA"/>
    <w:rsid w:val="007D3C49"/>
    <w:rsid w:val="007E1ED8"/>
    <w:rsid w:val="007F136A"/>
    <w:rsid w:val="007F19C6"/>
    <w:rsid w:val="007F639D"/>
    <w:rsid w:val="00812341"/>
    <w:rsid w:val="00817726"/>
    <w:rsid w:val="00832C29"/>
    <w:rsid w:val="00835C2F"/>
    <w:rsid w:val="00847056"/>
    <w:rsid w:val="00847ADD"/>
    <w:rsid w:val="00851133"/>
    <w:rsid w:val="00854A2F"/>
    <w:rsid w:val="0086438F"/>
    <w:rsid w:val="0086770A"/>
    <w:rsid w:val="0087148E"/>
    <w:rsid w:val="00877116"/>
    <w:rsid w:val="00880F80"/>
    <w:rsid w:val="00883EE6"/>
    <w:rsid w:val="0089222E"/>
    <w:rsid w:val="00892D10"/>
    <w:rsid w:val="008A0BB7"/>
    <w:rsid w:val="008A41FF"/>
    <w:rsid w:val="008B3CB3"/>
    <w:rsid w:val="008B3CC8"/>
    <w:rsid w:val="008E0F09"/>
    <w:rsid w:val="00901B8A"/>
    <w:rsid w:val="00911C3D"/>
    <w:rsid w:val="00912D22"/>
    <w:rsid w:val="00920105"/>
    <w:rsid w:val="00926592"/>
    <w:rsid w:val="00932391"/>
    <w:rsid w:val="0094059E"/>
    <w:rsid w:val="00957768"/>
    <w:rsid w:val="00972295"/>
    <w:rsid w:val="00975719"/>
    <w:rsid w:val="009836E7"/>
    <w:rsid w:val="00990DDA"/>
    <w:rsid w:val="00996594"/>
    <w:rsid w:val="009A1CF2"/>
    <w:rsid w:val="009A3B20"/>
    <w:rsid w:val="009C3430"/>
    <w:rsid w:val="009C7EFE"/>
    <w:rsid w:val="009D131A"/>
    <w:rsid w:val="009D47B4"/>
    <w:rsid w:val="009D4ACF"/>
    <w:rsid w:val="009E1547"/>
    <w:rsid w:val="009F66D7"/>
    <w:rsid w:val="00A07618"/>
    <w:rsid w:val="00A20D04"/>
    <w:rsid w:val="00A57752"/>
    <w:rsid w:val="00A867E7"/>
    <w:rsid w:val="00AA017F"/>
    <w:rsid w:val="00AA2A57"/>
    <w:rsid w:val="00AA43B7"/>
    <w:rsid w:val="00AB5C65"/>
    <w:rsid w:val="00AC22ED"/>
    <w:rsid w:val="00AD2188"/>
    <w:rsid w:val="00AD6037"/>
    <w:rsid w:val="00B044DE"/>
    <w:rsid w:val="00B04B99"/>
    <w:rsid w:val="00B30E58"/>
    <w:rsid w:val="00B643EF"/>
    <w:rsid w:val="00B8336F"/>
    <w:rsid w:val="00B900D3"/>
    <w:rsid w:val="00B971F1"/>
    <w:rsid w:val="00BA14E1"/>
    <w:rsid w:val="00BB3BCC"/>
    <w:rsid w:val="00BC1EE4"/>
    <w:rsid w:val="00BC6113"/>
    <w:rsid w:val="00BE194C"/>
    <w:rsid w:val="00BE2F7F"/>
    <w:rsid w:val="00BE4058"/>
    <w:rsid w:val="00C02A52"/>
    <w:rsid w:val="00C14E18"/>
    <w:rsid w:val="00C275BC"/>
    <w:rsid w:val="00C536CC"/>
    <w:rsid w:val="00C54165"/>
    <w:rsid w:val="00C56B5F"/>
    <w:rsid w:val="00C61778"/>
    <w:rsid w:val="00C80BD6"/>
    <w:rsid w:val="00C87DEF"/>
    <w:rsid w:val="00C92801"/>
    <w:rsid w:val="00CA3BC1"/>
    <w:rsid w:val="00CA7D2A"/>
    <w:rsid w:val="00CB1844"/>
    <w:rsid w:val="00CD0A36"/>
    <w:rsid w:val="00CD3152"/>
    <w:rsid w:val="00CD510D"/>
    <w:rsid w:val="00CD56AF"/>
    <w:rsid w:val="00CE0666"/>
    <w:rsid w:val="00CE6453"/>
    <w:rsid w:val="00D0478C"/>
    <w:rsid w:val="00D13EFA"/>
    <w:rsid w:val="00D45C08"/>
    <w:rsid w:val="00D60EBD"/>
    <w:rsid w:val="00D635FA"/>
    <w:rsid w:val="00D704BA"/>
    <w:rsid w:val="00D766E0"/>
    <w:rsid w:val="00DB3A18"/>
    <w:rsid w:val="00DB48DB"/>
    <w:rsid w:val="00DB75BC"/>
    <w:rsid w:val="00DC234F"/>
    <w:rsid w:val="00DC24E8"/>
    <w:rsid w:val="00DE18BC"/>
    <w:rsid w:val="00DE6A84"/>
    <w:rsid w:val="00DF209E"/>
    <w:rsid w:val="00DF3831"/>
    <w:rsid w:val="00E0132D"/>
    <w:rsid w:val="00E04292"/>
    <w:rsid w:val="00E078C9"/>
    <w:rsid w:val="00E228DA"/>
    <w:rsid w:val="00E253B9"/>
    <w:rsid w:val="00E33C95"/>
    <w:rsid w:val="00E35670"/>
    <w:rsid w:val="00E54157"/>
    <w:rsid w:val="00E77660"/>
    <w:rsid w:val="00E93B7A"/>
    <w:rsid w:val="00E9426C"/>
    <w:rsid w:val="00E94540"/>
    <w:rsid w:val="00EA1E83"/>
    <w:rsid w:val="00EB3FAF"/>
    <w:rsid w:val="00EC1D02"/>
    <w:rsid w:val="00EC68A1"/>
    <w:rsid w:val="00ED3B65"/>
    <w:rsid w:val="00EE0B1D"/>
    <w:rsid w:val="00EE4B41"/>
    <w:rsid w:val="00F0232E"/>
    <w:rsid w:val="00F072B0"/>
    <w:rsid w:val="00F15B02"/>
    <w:rsid w:val="00F22E06"/>
    <w:rsid w:val="00F33A11"/>
    <w:rsid w:val="00FA3956"/>
    <w:rsid w:val="00FA44D1"/>
    <w:rsid w:val="00FB3300"/>
    <w:rsid w:val="00FC3D02"/>
    <w:rsid w:val="00FC7416"/>
    <w:rsid w:val="00FD0733"/>
    <w:rsid w:val="00FE4698"/>
    <w:rsid w:val="00FE4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A577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928B9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F086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F08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F086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F086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C8AC2-A3CE-4D7F-97C6-93465EBDA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160</cp:revision>
  <cp:lastPrinted>2017-01-17T13:27:00Z</cp:lastPrinted>
  <dcterms:created xsi:type="dcterms:W3CDTF">2016-01-04T10:26:00Z</dcterms:created>
  <dcterms:modified xsi:type="dcterms:W3CDTF">2017-01-17T13:38:00Z</dcterms:modified>
</cp:coreProperties>
</file>