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48" w:rsidRPr="00316499" w:rsidRDefault="006E4B75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014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4B75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1"/>
        <w:gridCol w:w="1160"/>
        <w:gridCol w:w="1386"/>
        <w:gridCol w:w="1384"/>
        <w:gridCol w:w="502"/>
        <w:gridCol w:w="2265"/>
        <w:gridCol w:w="1235"/>
        <w:gridCol w:w="1070"/>
      </w:tblGrid>
      <w:tr w:rsidR="006E4B75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6E4B75" w:rsidRPr="00316499" w:rsidTr="002C7201">
        <w:tc>
          <w:tcPr>
            <w:tcW w:w="0" w:type="auto"/>
          </w:tcPr>
          <w:p w:rsidR="003D7048" w:rsidRPr="00316499" w:rsidRDefault="002C685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MARCELO DA SILVA DE SOUZA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6E4B7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23/05</w:t>
            </w:r>
            <w:r w:rsidR="004C62B0">
              <w:rPr>
                <w:rFonts w:ascii="Century Gothic" w:hAnsi="Century Gothic"/>
                <w:sz w:val="22"/>
                <w:szCs w:val="22"/>
              </w:rPr>
              <w:t>/2022</w:t>
            </w:r>
          </w:p>
        </w:tc>
        <w:tc>
          <w:tcPr>
            <w:tcW w:w="0" w:type="auto"/>
          </w:tcPr>
          <w:p w:rsidR="003D7048" w:rsidRPr="00316499" w:rsidRDefault="006E4B7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25/05</w:t>
            </w:r>
            <w:r w:rsidR="004C62B0">
              <w:rPr>
                <w:rFonts w:ascii="Century Gothic" w:hAnsi="Century Gothic"/>
                <w:sz w:val="22"/>
                <w:szCs w:val="22"/>
              </w:rPr>
              <w:t>/2022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URITIBA –PR </w:t>
            </w:r>
            <w:r w:rsidR="006E4B75">
              <w:rPr>
                <w:rFonts w:ascii="Century Gothic" w:hAnsi="Century Gothic"/>
                <w:color w:val="000000"/>
                <w:sz w:val="22"/>
                <w:szCs w:val="22"/>
              </w:rPr>
              <w:t>PARA PARTICIPAR DO CURSO OS NOVOS PROCEDIMENTOS RELATIVOS AO ITBI A PARTIR DAS RECENTES DECISÕES DOS TRIBUNAIS SUPERIORES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6E4B75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6E4B75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Quarto Centenário – Paraná, 23 De </w:t>
      </w:r>
      <w:r w:rsidR="004C62B0">
        <w:rPr>
          <w:rFonts w:ascii="Century Gothic" w:hAnsi="Century Gothic"/>
          <w:sz w:val="22"/>
          <w:szCs w:val="22"/>
        </w:rPr>
        <w:t>Março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6E4B7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9E" w:rsidRDefault="0060519E">
      <w:r>
        <w:separator/>
      </w:r>
    </w:p>
  </w:endnote>
  <w:endnote w:type="continuationSeparator" w:id="1">
    <w:p w:rsidR="0060519E" w:rsidRDefault="0060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C0489A" w:rsidRPr="00BF2464" w:rsidRDefault="00C0489A" w:rsidP="00BF24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9E" w:rsidRDefault="0060519E">
      <w:r>
        <w:separator/>
      </w:r>
    </w:p>
  </w:footnote>
  <w:footnote w:type="continuationSeparator" w:id="1">
    <w:p w:rsidR="0060519E" w:rsidRDefault="00605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E760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19E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4B75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5983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760A3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0A3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E760A3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E760A3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rsid w:val="00E760A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E760A3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E760A3"/>
  </w:style>
  <w:style w:type="paragraph" w:styleId="Recuodecorpodetexto">
    <w:name w:val="Body Text Indent"/>
    <w:basedOn w:val="Normal"/>
    <w:link w:val="RecuodecorpodetextoChar"/>
    <w:rsid w:val="00E760A3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E760A3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D264-9399-4837-B102-F74F88C5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927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2022-05-23T14:06:00Z</cp:lastPrinted>
  <dcterms:created xsi:type="dcterms:W3CDTF">2022-05-23T14:00:00Z</dcterms:created>
  <dcterms:modified xsi:type="dcterms:W3CDTF">2022-05-23T14:06:00Z</dcterms:modified>
</cp:coreProperties>
</file>